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9C" w:rsidRDefault="005A0BC2" w:rsidP="008253E5">
      <w:pPr>
        <w:rPr>
          <w:b/>
          <w:bCs/>
          <w:caps/>
          <w:sz w:val="32"/>
          <w:szCs w:val="32"/>
        </w:rPr>
      </w:pPr>
      <w:r>
        <w:rPr>
          <w:noProof/>
        </w:rPr>
        <w:drawing>
          <wp:anchor distT="0" distB="0" distL="90170" distR="90170" simplePos="0" relativeHeight="251657728" behindDoc="0" locked="0" layoutInCell="1" allowOverlap="1">
            <wp:simplePos x="0" y="0"/>
            <wp:positionH relativeFrom="page">
              <wp:posOffset>3508375</wp:posOffset>
            </wp:positionH>
            <wp:positionV relativeFrom="paragraph">
              <wp:posOffset>393700</wp:posOffset>
            </wp:positionV>
            <wp:extent cx="596900" cy="948690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C9C" w:rsidRDefault="00785C9C" w:rsidP="008253E5">
      <w:pPr>
        <w:rPr>
          <w:b/>
          <w:bCs/>
          <w:caps/>
          <w:sz w:val="32"/>
          <w:szCs w:val="32"/>
        </w:rPr>
      </w:pPr>
    </w:p>
    <w:p w:rsidR="00785C9C" w:rsidRPr="00813FB4" w:rsidRDefault="00785C9C" w:rsidP="004909A9">
      <w:pPr>
        <w:jc w:val="center"/>
        <w:rPr>
          <w:b/>
          <w:bCs/>
          <w:caps/>
          <w:sz w:val="32"/>
          <w:szCs w:val="32"/>
        </w:rPr>
      </w:pPr>
      <w:r w:rsidRPr="00813FB4">
        <w:rPr>
          <w:b/>
          <w:bCs/>
          <w:caps/>
          <w:sz w:val="32"/>
          <w:szCs w:val="32"/>
        </w:rPr>
        <w:t xml:space="preserve">Российская Федерация </w:t>
      </w:r>
    </w:p>
    <w:p w:rsidR="00785C9C" w:rsidRDefault="00785C9C" w:rsidP="004909A9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813FB4">
        <w:rPr>
          <w:b/>
          <w:bCs/>
          <w:caps/>
          <w:sz w:val="32"/>
          <w:szCs w:val="32"/>
        </w:rPr>
        <w:t>Ростовская область</w:t>
      </w:r>
    </w:p>
    <w:p w:rsidR="00785C9C" w:rsidRPr="00FD0774" w:rsidRDefault="00785C9C" w:rsidP="004909A9">
      <w:pPr>
        <w:jc w:val="center"/>
        <w:rPr>
          <w:b/>
          <w:bCs/>
          <w:sz w:val="28"/>
          <w:szCs w:val="28"/>
        </w:rPr>
      </w:pPr>
      <w:r w:rsidRPr="00813FB4">
        <w:rPr>
          <w:b/>
          <w:bCs/>
          <w:sz w:val="28"/>
          <w:szCs w:val="28"/>
        </w:rPr>
        <w:t>Муниципальное образование «Октябрьский район»</w:t>
      </w:r>
    </w:p>
    <w:p w:rsidR="00785C9C" w:rsidRPr="00314199" w:rsidRDefault="00785C9C" w:rsidP="004909A9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314199">
        <w:rPr>
          <w:b/>
          <w:bCs/>
          <w:sz w:val="28"/>
          <w:szCs w:val="28"/>
        </w:rPr>
        <w:t>Администрация Октябрьского района</w:t>
      </w:r>
      <w:r w:rsidRPr="00314199">
        <w:rPr>
          <w:rFonts w:ascii="Georgia" w:hAnsi="Georgia" w:cs="Georgia"/>
          <w:b/>
          <w:bCs/>
          <w:sz w:val="28"/>
          <w:szCs w:val="28"/>
        </w:rPr>
        <w:t xml:space="preserve"> </w:t>
      </w:r>
    </w:p>
    <w:p w:rsidR="00785C9C" w:rsidRDefault="00785C9C" w:rsidP="004909A9">
      <w:pPr>
        <w:jc w:val="center"/>
        <w:rPr>
          <w:b/>
          <w:bCs/>
          <w:sz w:val="28"/>
          <w:szCs w:val="28"/>
        </w:rPr>
      </w:pPr>
      <w:r w:rsidRPr="00314199">
        <w:rPr>
          <w:b/>
          <w:bCs/>
          <w:sz w:val="28"/>
          <w:szCs w:val="28"/>
        </w:rPr>
        <w:t>Ростовской области</w:t>
      </w:r>
    </w:p>
    <w:p w:rsidR="00785C9C" w:rsidRPr="00314199" w:rsidRDefault="00785C9C" w:rsidP="004909A9">
      <w:pPr>
        <w:rPr>
          <w:b/>
          <w:bCs/>
          <w:sz w:val="28"/>
          <w:szCs w:val="28"/>
        </w:rPr>
      </w:pPr>
    </w:p>
    <w:p w:rsidR="00785C9C" w:rsidRPr="00B02D65" w:rsidRDefault="00785C9C" w:rsidP="004909A9">
      <w:pPr>
        <w:jc w:val="center"/>
        <w:rPr>
          <w:b/>
          <w:bCs/>
          <w:caps/>
          <w:sz w:val="40"/>
          <w:szCs w:val="40"/>
        </w:rPr>
      </w:pPr>
      <w:r w:rsidRPr="00B02D65">
        <w:rPr>
          <w:b/>
          <w:bCs/>
          <w:caps/>
          <w:sz w:val="40"/>
          <w:szCs w:val="40"/>
        </w:rPr>
        <w:t>ПОСТАНОВЛЕНИЕ</w:t>
      </w:r>
    </w:p>
    <w:p w:rsidR="00586E49" w:rsidRDefault="00586E49" w:rsidP="004909A9">
      <w:pPr>
        <w:jc w:val="both"/>
        <w:rPr>
          <w:b/>
          <w:bCs/>
          <w:caps/>
          <w:sz w:val="46"/>
          <w:szCs w:val="46"/>
        </w:rPr>
      </w:pPr>
    </w:p>
    <w:p w:rsidR="00785C9C" w:rsidRPr="00424989" w:rsidRDefault="00060E83" w:rsidP="00490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18. 05. </w:t>
      </w:r>
      <w:r w:rsidR="00785C9C" w:rsidRPr="00424989">
        <w:rPr>
          <w:sz w:val="28"/>
          <w:szCs w:val="28"/>
        </w:rPr>
        <w:t>2012</w:t>
      </w:r>
      <w:r w:rsidR="00785C9C">
        <w:rPr>
          <w:sz w:val="28"/>
          <w:szCs w:val="28"/>
        </w:rPr>
        <w:t xml:space="preserve">               </w:t>
      </w:r>
      <w:r w:rsidR="00785C9C">
        <w:rPr>
          <w:sz w:val="28"/>
          <w:szCs w:val="28"/>
        </w:rPr>
        <w:tab/>
        <w:t xml:space="preserve">      </w:t>
      </w:r>
      <w:r w:rsidR="00586E49">
        <w:rPr>
          <w:sz w:val="28"/>
          <w:szCs w:val="28"/>
        </w:rPr>
        <w:t xml:space="preserve">   </w:t>
      </w:r>
      <w:r w:rsidR="00785C9C">
        <w:rPr>
          <w:sz w:val="28"/>
          <w:szCs w:val="28"/>
        </w:rPr>
        <w:t xml:space="preserve"> </w:t>
      </w:r>
      <w:r w:rsidR="00586E49">
        <w:rPr>
          <w:sz w:val="28"/>
          <w:szCs w:val="28"/>
        </w:rPr>
        <w:t xml:space="preserve">          </w:t>
      </w:r>
      <w:r w:rsidR="00785C9C">
        <w:rPr>
          <w:sz w:val="28"/>
          <w:szCs w:val="28"/>
        </w:rPr>
        <w:t>№</w:t>
      </w:r>
      <w:r>
        <w:rPr>
          <w:sz w:val="28"/>
          <w:szCs w:val="28"/>
        </w:rPr>
        <w:t>242</w:t>
      </w:r>
      <w:r w:rsidR="00785C9C" w:rsidRPr="00424989">
        <w:rPr>
          <w:sz w:val="28"/>
          <w:szCs w:val="28"/>
        </w:rPr>
        <w:tab/>
        <w:t xml:space="preserve">                                 р.п.  Каменоломни</w:t>
      </w:r>
    </w:p>
    <w:p w:rsidR="00785C9C" w:rsidRDefault="00785C9C" w:rsidP="004909A9">
      <w:pPr>
        <w:jc w:val="both"/>
        <w:rPr>
          <w:b/>
          <w:bCs/>
          <w:sz w:val="28"/>
          <w:szCs w:val="28"/>
        </w:rPr>
      </w:pPr>
    </w:p>
    <w:p w:rsidR="00785C9C" w:rsidRPr="00CF5D3F" w:rsidRDefault="00785C9C" w:rsidP="004909A9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95"/>
      </w:tblGrid>
      <w:tr w:rsidR="00785C9C" w:rsidRPr="00EB3953">
        <w:trPr>
          <w:trHeight w:val="739"/>
        </w:trPr>
        <w:tc>
          <w:tcPr>
            <w:tcW w:w="4895" w:type="dxa"/>
          </w:tcPr>
          <w:p w:rsidR="00785C9C" w:rsidRDefault="00785C9C" w:rsidP="00134109">
            <w:pPr>
              <w:tabs>
                <w:tab w:val="left" w:pos="8312"/>
              </w:tabs>
              <w:jc w:val="both"/>
              <w:rPr>
                <w:sz w:val="28"/>
                <w:szCs w:val="28"/>
              </w:rPr>
            </w:pPr>
            <w:r w:rsidRPr="00EB3953">
              <w:rPr>
                <w:sz w:val="28"/>
                <w:szCs w:val="28"/>
              </w:rPr>
              <w:t xml:space="preserve"> О внесении изменений в постановление Админи</w:t>
            </w:r>
            <w:r>
              <w:rPr>
                <w:sz w:val="28"/>
                <w:szCs w:val="28"/>
              </w:rPr>
              <w:t>страции Октябрьского района от 0</w:t>
            </w:r>
            <w:r w:rsidR="00AF35F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</w:t>
            </w:r>
            <w:r w:rsidR="00AF35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AF35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EB3953">
              <w:rPr>
                <w:sz w:val="28"/>
                <w:szCs w:val="28"/>
              </w:rPr>
              <w:t xml:space="preserve"> №</w:t>
            </w:r>
            <w:r w:rsidR="00AF35F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9 «О</w:t>
            </w:r>
            <w:r w:rsidR="00AF35F6">
              <w:rPr>
                <w:sz w:val="28"/>
                <w:szCs w:val="28"/>
              </w:rPr>
              <w:t>б утверждении</w:t>
            </w:r>
            <w:r w:rsidRPr="00EB3953">
              <w:rPr>
                <w:sz w:val="28"/>
                <w:szCs w:val="28"/>
              </w:rPr>
              <w:t xml:space="preserve"> </w:t>
            </w:r>
            <w:r w:rsidR="00AF35F6">
              <w:rPr>
                <w:sz w:val="28"/>
                <w:szCs w:val="28"/>
              </w:rPr>
              <w:t>муниципальной целевой программы</w:t>
            </w:r>
            <w:r w:rsidRPr="00EB3953">
              <w:rPr>
                <w:sz w:val="28"/>
                <w:szCs w:val="28"/>
              </w:rPr>
              <w:t xml:space="preserve"> «За духо</w:t>
            </w:r>
            <w:r w:rsidR="00AF35F6">
              <w:rPr>
                <w:sz w:val="28"/>
                <w:szCs w:val="28"/>
              </w:rPr>
              <w:t xml:space="preserve">вное и нравственное здоровье» </w:t>
            </w:r>
            <w:r w:rsidRPr="00EB3953">
              <w:rPr>
                <w:sz w:val="28"/>
                <w:szCs w:val="28"/>
              </w:rPr>
              <w:t xml:space="preserve"> 2010-2014 годы»</w:t>
            </w:r>
          </w:p>
          <w:p w:rsidR="00785C9C" w:rsidRPr="00EB3953" w:rsidRDefault="00785C9C" w:rsidP="00134109">
            <w:pPr>
              <w:tabs>
                <w:tab w:val="left" w:pos="831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85C9C" w:rsidRPr="00EB3953" w:rsidRDefault="00785C9C" w:rsidP="004909A9">
      <w:pPr>
        <w:shd w:val="clear" w:color="auto" w:fill="FFFFFF"/>
        <w:spacing w:before="20" w:after="20"/>
        <w:jc w:val="both"/>
        <w:rPr>
          <w:color w:val="000000"/>
          <w:sz w:val="28"/>
          <w:szCs w:val="28"/>
        </w:rPr>
      </w:pPr>
    </w:p>
    <w:p w:rsidR="00785C9C" w:rsidRDefault="00785C9C" w:rsidP="0000490E">
      <w:pPr>
        <w:tabs>
          <w:tab w:val="left" w:pos="8312"/>
        </w:tabs>
        <w:jc w:val="both"/>
        <w:rPr>
          <w:sz w:val="28"/>
          <w:szCs w:val="28"/>
        </w:rPr>
      </w:pPr>
      <w:r w:rsidRPr="00EB3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EB395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освоения проводимых программных мероприятий и  эффективного использования финансовых средств муниципальной целевой программы </w:t>
      </w:r>
      <w:r w:rsidRPr="00EB3953">
        <w:rPr>
          <w:sz w:val="28"/>
          <w:szCs w:val="28"/>
        </w:rPr>
        <w:t>«За д</w:t>
      </w:r>
      <w:r>
        <w:rPr>
          <w:sz w:val="28"/>
          <w:szCs w:val="28"/>
        </w:rPr>
        <w:t>уховное и нравственное здоровье»</w:t>
      </w:r>
      <w:r w:rsidRPr="00EB3953">
        <w:rPr>
          <w:sz w:val="28"/>
          <w:szCs w:val="28"/>
        </w:rPr>
        <w:t xml:space="preserve"> на 2010-2014 годы»</w:t>
      </w:r>
      <w:r>
        <w:rPr>
          <w:sz w:val="28"/>
          <w:szCs w:val="28"/>
        </w:rPr>
        <w:t>,   руководствуясь частью</w:t>
      </w:r>
      <w:r w:rsidRPr="00E0153D">
        <w:rPr>
          <w:sz w:val="28"/>
          <w:szCs w:val="28"/>
        </w:rPr>
        <w:t xml:space="preserve"> </w:t>
      </w:r>
      <w:r>
        <w:rPr>
          <w:sz w:val="28"/>
          <w:szCs w:val="28"/>
        </w:rPr>
        <w:t>8 статьи 51 Устава</w:t>
      </w:r>
      <w:r w:rsidRPr="00EB39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«Октябрьский район»</w:t>
      </w:r>
    </w:p>
    <w:p w:rsidR="00785C9C" w:rsidRPr="00EB3953" w:rsidRDefault="00785C9C" w:rsidP="0000490E">
      <w:pPr>
        <w:shd w:val="clear" w:color="auto" w:fill="FFFFFF"/>
        <w:spacing w:before="20" w:after="20"/>
        <w:jc w:val="both"/>
        <w:rPr>
          <w:color w:val="000000"/>
          <w:sz w:val="28"/>
          <w:szCs w:val="28"/>
        </w:rPr>
      </w:pPr>
    </w:p>
    <w:p w:rsidR="00785C9C" w:rsidRPr="004958BD" w:rsidRDefault="00785C9C" w:rsidP="0000490E">
      <w:pPr>
        <w:tabs>
          <w:tab w:val="left" w:pos="3765"/>
        </w:tabs>
        <w:jc w:val="both"/>
        <w:rPr>
          <w:sz w:val="28"/>
          <w:szCs w:val="28"/>
        </w:rPr>
      </w:pPr>
      <w:r w:rsidRPr="00EB3953">
        <w:rPr>
          <w:sz w:val="28"/>
          <w:szCs w:val="28"/>
        </w:rPr>
        <w:tab/>
      </w:r>
      <w:r w:rsidRPr="004958BD">
        <w:rPr>
          <w:sz w:val="28"/>
          <w:szCs w:val="28"/>
        </w:rPr>
        <w:t>ПОСТАНОВЛЯЮ:</w:t>
      </w:r>
    </w:p>
    <w:p w:rsidR="00785C9C" w:rsidRPr="00EB3953" w:rsidRDefault="00785C9C" w:rsidP="0000490E">
      <w:pPr>
        <w:tabs>
          <w:tab w:val="left" w:pos="3765"/>
        </w:tabs>
        <w:jc w:val="both"/>
        <w:rPr>
          <w:b/>
          <w:bCs/>
          <w:sz w:val="28"/>
          <w:szCs w:val="28"/>
        </w:rPr>
      </w:pPr>
    </w:p>
    <w:p w:rsidR="00785C9C" w:rsidRPr="0044519C" w:rsidRDefault="00785C9C" w:rsidP="00B470C2">
      <w:pPr>
        <w:pStyle w:val="a4"/>
        <w:numPr>
          <w:ilvl w:val="0"/>
          <w:numId w:val="4"/>
        </w:numPr>
        <w:shd w:val="clear" w:color="auto" w:fill="FFFFFF"/>
        <w:spacing w:before="20" w:after="20"/>
        <w:ind w:left="0" w:firstLine="851"/>
        <w:jc w:val="both"/>
        <w:rPr>
          <w:sz w:val="28"/>
          <w:szCs w:val="28"/>
        </w:rPr>
      </w:pPr>
      <w:r w:rsidRPr="0044519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Постановлению Администрации Октябрьского района от 30.01.2012  № 29 </w:t>
      </w:r>
      <w:r w:rsidRPr="00AD5DC5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 муниципальной целевой программы</w:t>
      </w:r>
      <w:r w:rsidRPr="0044519C">
        <w:rPr>
          <w:sz w:val="28"/>
          <w:szCs w:val="28"/>
        </w:rPr>
        <w:t xml:space="preserve"> «За духовное и нравственное здоровье» на 2010-2014 годы»</w:t>
      </w:r>
      <w:r>
        <w:rPr>
          <w:sz w:val="28"/>
          <w:szCs w:val="28"/>
        </w:rPr>
        <w:t xml:space="preserve"> </w:t>
      </w:r>
      <w:r w:rsidRPr="0044519C">
        <w:rPr>
          <w:sz w:val="28"/>
          <w:szCs w:val="28"/>
        </w:rPr>
        <w:t>следующие изменения:</w:t>
      </w:r>
    </w:p>
    <w:p w:rsidR="00785C9C" w:rsidRDefault="00785C9C" w:rsidP="00B470C2">
      <w:pPr>
        <w:tabs>
          <w:tab w:val="left" w:pos="2127"/>
        </w:tabs>
        <w:ind w:firstLine="851"/>
        <w:jc w:val="both"/>
        <w:rPr>
          <w:b/>
          <w:bCs/>
          <w:spacing w:val="2"/>
          <w:position w:val="2"/>
          <w:sz w:val="28"/>
          <w:szCs w:val="28"/>
        </w:rPr>
      </w:pPr>
      <w:r>
        <w:rPr>
          <w:sz w:val="28"/>
          <w:szCs w:val="28"/>
        </w:rPr>
        <w:t>1.1.Раздел «Объёмы и источники финансирования</w:t>
      </w:r>
      <w:r w:rsidRPr="00503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Программы» Паспорта </w:t>
      </w:r>
      <w:r w:rsidRPr="0044519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44519C">
        <w:rPr>
          <w:sz w:val="28"/>
          <w:szCs w:val="28"/>
        </w:rPr>
        <w:t xml:space="preserve"> «За духовное и нравственное здоровье» на 2010-2014 годы»</w:t>
      </w:r>
      <w:r>
        <w:rPr>
          <w:sz w:val="28"/>
          <w:szCs w:val="28"/>
        </w:rPr>
        <w:t xml:space="preserve"> изложить в следующей  редакции: </w:t>
      </w:r>
      <w:r>
        <w:rPr>
          <w:spacing w:val="2"/>
          <w:position w:val="2"/>
          <w:sz w:val="28"/>
          <w:szCs w:val="28"/>
        </w:rPr>
        <w:t xml:space="preserve">«Общий объем выделяемых средств на реализацию мероприятий Программы за счет средств районного бюджета: </w:t>
      </w:r>
      <w:r>
        <w:rPr>
          <w:b/>
          <w:bCs/>
          <w:spacing w:val="2"/>
          <w:position w:val="2"/>
          <w:sz w:val="28"/>
          <w:szCs w:val="28"/>
        </w:rPr>
        <w:t xml:space="preserve">    </w:t>
      </w:r>
    </w:p>
    <w:p w:rsidR="00785C9C" w:rsidRDefault="00785C9C" w:rsidP="00B470C2">
      <w:pPr>
        <w:tabs>
          <w:tab w:val="left" w:pos="2127"/>
        </w:tabs>
        <w:jc w:val="both"/>
        <w:rPr>
          <w:spacing w:val="2"/>
          <w:position w:val="2"/>
          <w:sz w:val="28"/>
          <w:szCs w:val="28"/>
        </w:rPr>
      </w:pPr>
      <w:r>
        <w:rPr>
          <w:b/>
          <w:bCs/>
          <w:spacing w:val="2"/>
          <w:position w:val="2"/>
          <w:sz w:val="28"/>
          <w:szCs w:val="28"/>
        </w:rPr>
        <w:t xml:space="preserve"> </w:t>
      </w:r>
      <w:r>
        <w:rPr>
          <w:spacing w:val="2"/>
          <w:position w:val="2"/>
          <w:sz w:val="28"/>
          <w:szCs w:val="28"/>
        </w:rPr>
        <w:t>2 824,6</w:t>
      </w:r>
      <w:r>
        <w:rPr>
          <w:b/>
          <w:bCs/>
          <w:spacing w:val="2"/>
          <w:position w:val="2"/>
          <w:sz w:val="28"/>
          <w:szCs w:val="28"/>
        </w:rPr>
        <w:t xml:space="preserve"> </w:t>
      </w:r>
      <w:r>
        <w:rPr>
          <w:spacing w:val="2"/>
          <w:position w:val="2"/>
          <w:sz w:val="28"/>
          <w:szCs w:val="28"/>
        </w:rPr>
        <w:t>тыс.руб., в том числе по годам реализации:</w:t>
      </w:r>
    </w:p>
    <w:tbl>
      <w:tblPr>
        <w:tblpPr w:leftFromText="180" w:rightFromText="180" w:vertAnchor="text" w:horzAnchor="page" w:tblpX="1747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1184"/>
        <w:gridCol w:w="1185"/>
        <w:gridCol w:w="1185"/>
        <w:gridCol w:w="1063"/>
        <w:gridCol w:w="1202"/>
      </w:tblGrid>
      <w:tr w:rsidR="00785C9C">
        <w:tc>
          <w:tcPr>
            <w:tcW w:w="1184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lastRenderedPageBreak/>
              <w:t>2010 г.</w:t>
            </w:r>
          </w:p>
        </w:tc>
        <w:tc>
          <w:tcPr>
            <w:tcW w:w="1184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2011 г.</w:t>
            </w:r>
          </w:p>
        </w:tc>
        <w:tc>
          <w:tcPr>
            <w:tcW w:w="1185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2012 г.</w:t>
            </w:r>
          </w:p>
        </w:tc>
        <w:tc>
          <w:tcPr>
            <w:tcW w:w="1185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2013 г.</w:t>
            </w:r>
          </w:p>
        </w:tc>
        <w:tc>
          <w:tcPr>
            <w:tcW w:w="1063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2014 г.</w:t>
            </w:r>
          </w:p>
        </w:tc>
        <w:tc>
          <w:tcPr>
            <w:tcW w:w="1202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всего</w:t>
            </w:r>
          </w:p>
        </w:tc>
      </w:tr>
      <w:tr w:rsidR="00785C9C">
        <w:tc>
          <w:tcPr>
            <w:tcW w:w="1184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507,8</w:t>
            </w:r>
          </w:p>
        </w:tc>
        <w:tc>
          <w:tcPr>
            <w:tcW w:w="1184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96,0</w:t>
            </w:r>
          </w:p>
        </w:tc>
        <w:tc>
          <w:tcPr>
            <w:tcW w:w="1185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565,4</w:t>
            </w:r>
          </w:p>
        </w:tc>
        <w:tc>
          <w:tcPr>
            <w:tcW w:w="1185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807,5</w:t>
            </w:r>
          </w:p>
        </w:tc>
        <w:tc>
          <w:tcPr>
            <w:tcW w:w="1063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847,9</w:t>
            </w:r>
          </w:p>
        </w:tc>
        <w:tc>
          <w:tcPr>
            <w:tcW w:w="1202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2 824,6</w:t>
            </w:r>
          </w:p>
        </w:tc>
      </w:tr>
    </w:tbl>
    <w:p w:rsidR="00785C9C" w:rsidRDefault="00785C9C" w:rsidP="005F6464">
      <w:pPr>
        <w:pStyle w:val="a4"/>
        <w:shd w:val="clear" w:color="auto" w:fill="FFFFFF"/>
        <w:spacing w:before="20" w:after="20"/>
        <w:ind w:left="0"/>
        <w:jc w:val="both"/>
        <w:rPr>
          <w:spacing w:val="2"/>
          <w:position w:val="2"/>
          <w:sz w:val="28"/>
          <w:szCs w:val="28"/>
        </w:rPr>
      </w:pPr>
    </w:p>
    <w:p w:rsidR="00785C9C" w:rsidRDefault="00785C9C" w:rsidP="005F6464">
      <w:pPr>
        <w:pStyle w:val="a4"/>
        <w:shd w:val="clear" w:color="auto" w:fill="FFFFFF"/>
        <w:spacing w:before="20" w:after="20"/>
        <w:ind w:left="0"/>
        <w:jc w:val="both"/>
        <w:rPr>
          <w:spacing w:val="2"/>
          <w:position w:val="2"/>
          <w:sz w:val="28"/>
          <w:szCs w:val="28"/>
        </w:rPr>
      </w:pPr>
    </w:p>
    <w:p w:rsidR="00785C9C" w:rsidRDefault="00785C9C" w:rsidP="005F6464">
      <w:pPr>
        <w:pStyle w:val="a4"/>
        <w:shd w:val="clear" w:color="auto" w:fill="FFFFFF"/>
        <w:spacing w:before="20" w:after="20"/>
        <w:ind w:left="0"/>
        <w:jc w:val="both"/>
        <w:rPr>
          <w:spacing w:val="2"/>
          <w:position w:val="2"/>
          <w:sz w:val="28"/>
          <w:szCs w:val="28"/>
        </w:rPr>
      </w:pPr>
    </w:p>
    <w:p w:rsidR="00785C9C" w:rsidRPr="006F1C13" w:rsidRDefault="00785C9C" w:rsidP="005F6464">
      <w:pPr>
        <w:pStyle w:val="a4"/>
        <w:shd w:val="clear" w:color="auto" w:fill="FFFFFF"/>
        <w:spacing w:before="20" w:after="20"/>
        <w:ind w:left="0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Объемы финансирования Программы носят прогнозный  характер и уточняются ежегодно при формировании бюджетов  всех уровней. Средства  местного бюджета, объемы и направления финансирования мероприятий Программы оп</w:t>
      </w:r>
      <w:r w:rsidR="00586E49">
        <w:rPr>
          <w:spacing w:val="2"/>
          <w:position w:val="2"/>
          <w:sz w:val="28"/>
          <w:szCs w:val="28"/>
        </w:rPr>
        <w:t>ределяются нормативными актами».</w:t>
      </w:r>
    </w:p>
    <w:p w:rsidR="00785C9C" w:rsidRDefault="00785C9C" w:rsidP="00B470C2">
      <w:pPr>
        <w:tabs>
          <w:tab w:val="left" w:pos="2127"/>
        </w:tabs>
        <w:ind w:firstLine="851"/>
        <w:jc w:val="both"/>
        <w:rPr>
          <w:spacing w:val="2"/>
          <w:position w:val="2"/>
          <w:sz w:val="28"/>
          <w:szCs w:val="28"/>
        </w:rPr>
      </w:pPr>
      <w:r>
        <w:rPr>
          <w:sz w:val="28"/>
          <w:szCs w:val="28"/>
        </w:rPr>
        <w:t>1.2.Р</w:t>
      </w:r>
      <w:r w:rsidRPr="00891B16">
        <w:rPr>
          <w:sz w:val="28"/>
          <w:szCs w:val="28"/>
        </w:rPr>
        <w:t xml:space="preserve">аздел «Ресурсное обеспечение </w:t>
      </w:r>
      <w:r w:rsidRPr="0030249C">
        <w:rPr>
          <w:sz w:val="28"/>
          <w:szCs w:val="28"/>
        </w:rPr>
        <w:t>Программы</w:t>
      </w:r>
      <w:r>
        <w:rPr>
          <w:sz w:val="28"/>
          <w:szCs w:val="28"/>
        </w:rPr>
        <w:t>»</w:t>
      </w:r>
      <w:r w:rsidRPr="00302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Паспорта</w:t>
      </w:r>
      <w:r w:rsidRPr="00891B16">
        <w:rPr>
          <w:sz w:val="28"/>
          <w:szCs w:val="28"/>
        </w:rPr>
        <w:t xml:space="preserve"> Программы «За духовное и нравственное здоровье» на 2010-2014 годы»</w:t>
      </w:r>
      <w:r>
        <w:rPr>
          <w:sz w:val="28"/>
          <w:szCs w:val="28"/>
        </w:rPr>
        <w:t>, приложение №3</w:t>
      </w:r>
      <w:r w:rsidRPr="00891B1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891B16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</w:t>
      </w:r>
      <w:r w:rsidRPr="007A665A">
        <w:rPr>
          <w:sz w:val="28"/>
          <w:szCs w:val="28"/>
        </w:rPr>
        <w:t xml:space="preserve">  редакции</w:t>
      </w:r>
      <w:r>
        <w:rPr>
          <w:sz w:val="28"/>
          <w:szCs w:val="28"/>
        </w:rPr>
        <w:t>:</w:t>
      </w:r>
      <w:r w:rsidRPr="007A665A">
        <w:rPr>
          <w:sz w:val="28"/>
          <w:szCs w:val="28"/>
        </w:rPr>
        <w:t xml:space="preserve">  </w:t>
      </w:r>
      <w:r>
        <w:rPr>
          <w:spacing w:val="2"/>
          <w:position w:val="2"/>
          <w:sz w:val="28"/>
          <w:szCs w:val="28"/>
        </w:rPr>
        <w:t>«Объем выделяемых средств из бюджета Октябрьского района на реализацию мероприятий Программы: 3 024,6 тыс.руб., в том числе по годам реализации: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242"/>
        <w:gridCol w:w="1243"/>
        <w:gridCol w:w="1243"/>
        <w:gridCol w:w="1116"/>
        <w:gridCol w:w="1261"/>
      </w:tblGrid>
      <w:tr w:rsidR="00785C9C" w:rsidTr="00AF35F6">
        <w:trPr>
          <w:trHeight w:val="437"/>
        </w:trPr>
        <w:tc>
          <w:tcPr>
            <w:tcW w:w="1242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2010 г.</w:t>
            </w:r>
          </w:p>
        </w:tc>
        <w:tc>
          <w:tcPr>
            <w:tcW w:w="1242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2011 г.</w:t>
            </w:r>
          </w:p>
        </w:tc>
        <w:tc>
          <w:tcPr>
            <w:tcW w:w="1243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2012 г.</w:t>
            </w:r>
          </w:p>
        </w:tc>
        <w:tc>
          <w:tcPr>
            <w:tcW w:w="1243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2013 г.</w:t>
            </w:r>
          </w:p>
        </w:tc>
        <w:tc>
          <w:tcPr>
            <w:tcW w:w="1116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2014 г.</w:t>
            </w:r>
          </w:p>
        </w:tc>
        <w:tc>
          <w:tcPr>
            <w:tcW w:w="1261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всего</w:t>
            </w:r>
          </w:p>
        </w:tc>
      </w:tr>
      <w:tr w:rsidR="00785C9C" w:rsidTr="00AF35F6">
        <w:trPr>
          <w:trHeight w:val="448"/>
        </w:trPr>
        <w:tc>
          <w:tcPr>
            <w:tcW w:w="1242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507,8</w:t>
            </w:r>
          </w:p>
        </w:tc>
        <w:tc>
          <w:tcPr>
            <w:tcW w:w="1242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96,0</w:t>
            </w:r>
          </w:p>
        </w:tc>
        <w:tc>
          <w:tcPr>
            <w:tcW w:w="1243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565,4</w:t>
            </w:r>
          </w:p>
        </w:tc>
        <w:tc>
          <w:tcPr>
            <w:tcW w:w="1243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807,5</w:t>
            </w:r>
          </w:p>
        </w:tc>
        <w:tc>
          <w:tcPr>
            <w:tcW w:w="1116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847,9</w:t>
            </w:r>
          </w:p>
        </w:tc>
        <w:tc>
          <w:tcPr>
            <w:tcW w:w="1261" w:type="dxa"/>
          </w:tcPr>
          <w:p w:rsidR="00785C9C" w:rsidRDefault="00785C9C" w:rsidP="00B470C2">
            <w:pPr>
              <w:tabs>
                <w:tab w:val="left" w:pos="2127"/>
              </w:tabs>
              <w:spacing w:line="276" w:lineRule="auto"/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2 824,6</w:t>
            </w:r>
          </w:p>
        </w:tc>
      </w:tr>
    </w:tbl>
    <w:p w:rsidR="00785C9C" w:rsidRPr="006F1C13" w:rsidRDefault="00785C9C" w:rsidP="00B470C2">
      <w:pPr>
        <w:tabs>
          <w:tab w:val="left" w:pos="2127"/>
        </w:tabs>
        <w:ind w:firstLine="851"/>
        <w:jc w:val="both"/>
        <w:rPr>
          <w:spacing w:val="2"/>
          <w:position w:val="2"/>
          <w:sz w:val="28"/>
          <w:szCs w:val="28"/>
        </w:rPr>
      </w:pPr>
      <w:r>
        <w:rPr>
          <w:color w:val="000000"/>
          <w:spacing w:val="2"/>
          <w:position w:val="2"/>
          <w:sz w:val="28"/>
          <w:szCs w:val="28"/>
        </w:rPr>
        <w:t xml:space="preserve">Источниками финансирования программы являются: </w:t>
      </w:r>
      <w:r>
        <w:rPr>
          <w:spacing w:val="2"/>
          <w:position w:val="2"/>
          <w:sz w:val="28"/>
          <w:szCs w:val="28"/>
        </w:rPr>
        <w:t>бюджет Октябрьского района, областной бюджет</w:t>
      </w:r>
      <w:r>
        <w:rPr>
          <w:color w:val="000000"/>
          <w:spacing w:val="2"/>
          <w:position w:val="2"/>
          <w:sz w:val="28"/>
          <w:szCs w:val="28"/>
        </w:rPr>
        <w:t xml:space="preserve"> и</w:t>
      </w:r>
      <w:r>
        <w:rPr>
          <w:spacing w:val="2"/>
          <w:position w:val="2"/>
          <w:sz w:val="28"/>
          <w:szCs w:val="28"/>
        </w:rPr>
        <w:t xml:space="preserve"> добровольные взносы юридических или физических  лиц</w:t>
      </w:r>
      <w:r>
        <w:rPr>
          <w:color w:val="000000"/>
          <w:spacing w:val="2"/>
          <w:position w:val="2"/>
          <w:sz w:val="28"/>
          <w:szCs w:val="28"/>
        </w:rPr>
        <w:t xml:space="preserve">. </w:t>
      </w:r>
      <w:r>
        <w:rPr>
          <w:spacing w:val="2"/>
          <w:position w:val="2"/>
          <w:sz w:val="28"/>
          <w:szCs w:val="28"/>
        </w:rPr>
        <w:t xml:space="preserve">Средства  местных бюджетов, объемы и направления финансирования мероприятий Программы определяются нормативными правовыми актами Октябрьского района. Объемы финансирования уточняются ежегодно при формировании бюджета. </w:t>
      </w:r>
      <w:r>
        <w:rPr>
          <w:color w:val="000000"/>
          <w:spacing w:val="2"/>
          <w:position w:val="2"/>
          <w:sz w:val="28"/>
          <w:szCs w:val="28"/>
        </w:rPr>
        <w:t>В ходе реализации программы отдельные ее мероприятия могут уточняться, а объемы их финансирования корректироваться с учетом утвержденных расходов бюджета</w:t>
      </w:r>
      <w:r>
        <w:rPr>
          <w:spacing w:val="2"/>
          <w:position w:val="2"/>
          <w:sz w:val="28"/>
          <w:szCs w:val="28"/>
        </w:rPr>
        <w:t xml:space="preserve"> Октябрьского района»</w:t>
      </w:r>
      <w:r w:rsidR="00586E49">
        <w:rPr>
          <w:color w:val="000000"/>
          <w:spacing w:val="2"/>
          <w:position w:val="2"/>
          <w:sz w:val="28"/>
          <w:szCs w:val="28"/>
        </w:rPr>
        <w:t>.</w:t>
      </w:r>
    </w:p>
    <w:p w:rsidR="00785C9C" w:rsidRPr="00586E49" w:rsidRDefault="00785C9C" w:rsidP="00586E49">
      <w:pPr>
        <w:pStyle w:val="a4"/>
        <w:shd w:val="clear" w:color="auto" w:fill="FFFFFF"/>
        <w:spacing w:before="20" w:after="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</w:t>
      </w:r>
      <w:r w:rsidRPr="00A4505C">
        <w:rPr>
          <w:sz w:val="28"/>
          <w:szCs w:val="28"/>
        </w:rPr>
        <w:t xml:space="preserve"> №1 «Система программных мероприятий по реализации Программы</w:t>
      </w:r>
      <w:r>
        <w:rPr>
          <w:sz w:val="28"/>
          <w:szCs w:val="28"/>
        </w:rPr>
        <w:t xml:space="preserve"> </w:t>
      </w:r>
      <w:r w:rsidRPr="00891B16">
        <w:rPr>
          <w:sz w:val="28"/>
          <w:szCs w:val="28"/>
        </w:rPr>
        <w:t>«За духовное и нравственное здоровье» на 2010-2014 годы»</w:t>
      </w:r>
      <w:r w:rsidRPr="00A4505C">
        <w:rPr>
          <w:sz w:val="28"/>
          <w:szCs w:val="28"/>
        </w:rPr>
        <w:t>» изложить в новой  редакции  согласно приложению №1  к данному постановлению.</w:t>
      </w:r>
    </w:p>
    <w:p w:rsidR="00AF35F6" w:rsidRDefault="00785C9C" w:rsidP="00B470C2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8603D">
        <w:rPr>
          <w:color w:val="000000"/>
          <w:sz w:val="28"/>
          <w:szCs w:val="28"/>
        </w:rPr>
        <w:t xml:space="preserve">. </w:t>
      </w:r>
      <w:r w:rsidRPr="00A8603D">
        <w:rPr>
          <w:color w:val="000000"/>
          <w:sz w:val="28"/>
          <w:szCs w:val="28"/>
        </w:rPr>
        <w:tab/>
      </w:r>
      <w:r w:rsidR="00AF35F6">
        <w:rPr>
          <w:color w:val="000000"/>
          <w:sz w:val="28"/>
          <w:szCs w:val="28"/>
        </w:rPr>
        <w:t xml:space="preserve">Со дня вступления в силу настоящего постановления признать утратившим силу постановление Администрации Октябрьского района от 30.01.2012  №29 «О внесении </w:t>
      </w:r>
      <w:r w:rsidR="00AF35F6" w:rsidRPr="00EB3953">
        <w:rPr>
          <w:sz w:val="28"/>
          <w:szCs w:val="28"/>
        </w:rPr>
        <w:t>изменений в постановление Админи</w:t>
      </w:r>
      <w:r w:rsidR="00AF35F6">
        <w:rPr>
          <w:sz w:val="28"/>
          <w:szCs w:val="28"/>
        </w:rPr>
        <w:t xml:space="preserve">страции Октябрьского района от 07.12.2010 </w:t>
      </w:r>
      <w:r w:rsidR="00AF35F6" w:rsidRPr="00EB3953">
        <w:rPr>
          <w:sz w:val="28"/>
          <w:szCs w:val="28"/>
        </w:rPr>
        <w:t xml:space="preserve"> №</w:t>
      </w:r>
      <w:r w:rsidR="00AF35F6">
        <w:rPr>
          <w:sz w:val="28"/>
          <w:szCs w:val="28"/>
        </w:rPr>
        <w:t>119 «Об утверждении</w:t>
      </w:r>
      <w:r w:rsidR="00AF35F6" w:rsidRPr="00EB3953">
        <w:rPr>
          <w:sz w:val="28"/>
          <w:szCs w:val="28"/>
        </w:rPr>
        <w:t xml:space="preserve"> </w:t>
      </w:r>
      <w:r w:rsidR="00AF35F6">
        <w:rPr>
          <w:sz w:val="28"/>
          <w:szCs w:val="28"/>
        </w:rPr>
        <w:t>муниципальной целевой программы</w:t>
      </w:r>
      <w:r w:rsidR="00AF35F6" w:rsidRPr="00EB3953">
        <w:rPr>
          <w:sz w:val="28"/>
          <w:szCs w:val="28"/>
        </w:rPr>
        <w:t xml:space="preserve"> «За духо</w:t>
      </w:r>
      <w:r w:rsidR="00AF35F6">
        <w:rPr>
          <w:sz w:val="28"/>
          <w:szCs w:val="28"/>
        </w:rPr>
        <w:t xml:space="preserve">вное и нравственное здоровье» </w:t>
      </w:r>
      <w:r w:rsidR="00AF35F6" w:rsidRPr="00EB3953">
        <w:rPr>
          <w:sz w:val="28"/>
          <w:szCs w:val="28"/>
        </w:rPr>
        <w:t xml:space="preserve"> 2010-2014 годы»</w:t>
      </w:r>
      <w:r w:rsidR="000C08A1">
        <w:rPr>
          <w:sz w:val="28"/>
          <w:szCs w:val="28"/>
        </w:rPr>
        <w:t>.</w:t>
      </w:r>
    </w:p>
    <w:p w:rsidR="00785C9C" w:rsidRDefault="000C08A1" w:rsidP="00B470C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5C9C" w:rsidRPr="00F2281C">
        <w:rPr>
          <w:sz w:val="28"/>
          <w:szCs w:val="28"/>
        </w:rPr>
        <w:t>Контроль за</w:t>
      </w:r>
      <w:r w:rsidR="00785C9C">
        <w:rPr>
          <w:sz w:val="28"/>
          <w:szCs w:val="28"/>
        </w:rPr>
        <w:t xml:space="preserve"> вы</w:t>
      </w:r>
      <w:r w:rsidR="00785C9C" w:rsidRPr="00F2281C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района - начальника финансово-экономического управления Администрации Октябрьского района </w:t>
      </w:r>
    </w:p>
    <w:p w:rsidR="00785C9C" w:rsidRPr="00A8603D" w:rsidRDefault="00785C9C" w:rsidP="00586E49">
      <w:pPr>
        <w:spacing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2281C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F2281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F2281C">
        <w:rPr>
          <w:sz w:val="28"/>
          <w:szCs w:val="28"/>
        </w:rPr>
        <w:t xml:space="preserve">Овчиеву. </w:t>
      </w:r>
    </w:p>
    <w:p w:rsidR="00785C9C" w:rsidRDefault="000C08A1" w:rsidP="00B470C2">
      <w:pPr>
        <w:shd w:val="clear" w:color="auto" w:fill="FFFFFF"/>
        <w:spacing w:before="20" w:after="2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785C9C">
        <w:rPr>
          <w:sz w:val="28"/>
          <w:szCs w:val="28"/>
        </w:rPr>
        <w:t>.</w:t>
      </w:r>
      <w:r w:rsidR="00785C9C">
        <w:rPr>
          <w:sz w:val="28"/>
          <w:szCs w:val="28"/>
        </w:rPr>
        <w:tab/>
      </w:r>
      <w:r w:rsidR="00785C9C" w:rsidRPr="00F2281C">
        <w:rPr>
          <w:sz w:val="28"/>
          <w:szCs w:val="28"/>
        </w:rPr>
        <w:t xml:space="preserve"> </w:t>
      </w:r>
      <w:r w:rsidR="00785C9C" w:rsidRPr="00A8603D">
        <w:rPr>
          <w:color w:val="000000"/>
          <w:sz w:val="28"/>
          <w:szCs w:val="28"/>
        </w:rPr>
        <w:t>Настоящее постано</w:t>
      </w:r>
      <w:r w:rsidR="00785C9C">
        <w:rPr>
          <w:color w:val="000000"/>
          <w:sz w:val="28"/>
          <w:szCs w:val="28"/>
        </w:rPr>
        <w:t>вление вступает в силу со дня официального</w:t>
      </w:r>
      <w:r w:rsidR="00785C9C" w:rsidRPr="00A8603D">
        <w:rPr>
          <w:color w:val="000000"/>
          <w:sz w:val="28"/>
          <w:szCs w:val="28"/>
        </w:rPr>
        <w:t xml:space="preserve"> </w:t>
      </w:r>
      <w:r w:rsidR="00785C9C">
        <w:rPr>
          <w:color w:val="000000"/>
          <w:sz w:val="28"/>
          <w:szCs w:val="28"/>
        </w:rPr>
        <w:t>опубликования</w:t>
      </w:r>
      <w:r w:rsidR="00586E49">
        <w:rPr>
          <w:color w:val="000000"/>
          <w:sz w:val="28"/>
          <w:szCs w:val="28"/>
        </w:rPr>
        <w:t xml:space="preserve"> и подлежит размещению на официальном сайте Октябрьского района в сети Интернет</w:t>
      </w:r>
      <w:r w:rsidR="00785C9C" w:rsidRPr="00A8603D">
        <w:rPr>
          <w:color w:val="000000"/>
          <w:sz w:val="28"/>
          <w:szCs w:val="28"/>
        </w:rPr>
        <w:t>.</w:t>
      </w:r>
    </w:p>
    <w:p w:rsidR="00785C9C" w:rsidRPr="004869AB" w:rsidRDefault="00785C9C" w:rsidP="00B470C2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785C9C" w:rsidRPr="00495390" w:rsidRDefault="00785C9C" w:rsidP="00B470C2">
      <w:pPr>
        <w:shd w:val="clear" w:color="auto" w:fill="FFFFFF"/>
        <w:spacing w:before="20" w:after="20"/>
        <w:ind w:left="426" w:firstLine="283"/>
        <w:jc w:val="both"/>
        <w:rPr>
          <w:color w:val="000000"/>
          <w:sz w:val="26"/>
          <w:szCs w:val="26"/>
        </w:rPr>
      </w:pPr>
    </w:p>
    <w:p w:rsidR="00785C9C" w:rsidRPr="00B470C2" w:rsidRDefault="00785C9C" w:rsidP="00586E49">
      <w:pPr>
        <w:jc w:val="both"/>
        <w:rPr>
          <w:sz w:val="28"/>
          <w:szCs w:val="28"/>
        </w:rPr>
      </w:pPr>
      <w:r w:rsidRPr="00B470C2">
        <w:rPr>
          <w:sz w:val="28"/>
          <w:szCs w:val="28"/>
        </w:rPr>
        <w:t xml:space="preserve"> Глава</w:t>
      </w:r>
    </w:p>
    <w:p w:rsidR="00785C9C" w:rsidRPr="00B470C2" w:rsidRDefault="00785C9C" w:rsidP="00586E49">
      <w:pPr>
        <w:jc w:val="both"/>
        <w:rPr>
          <w:sz w:val="28"/>
          <w:szCs w:val="28"/>
        </w:rPr>
      </w:pPr>
      <w:r w:rsidRPr="00B470C2">
        <w:rPr>
          <w:sz w:val="28"/>
          <w:szCs w:val="28"/>
        </w:rPr>
        <w:t>Октябрьского  района</w:t>
      </w:r>
      <w:r w:rsidRPr="00B470C2">
        <w:rPr>
          <w:sz w:val="28"/>
          <w:szCs w:val="28"/>
        </w:rPr>
        <w:tab/>
      </w:r>
      <w:r w:rsidRPr="00B470C2">
        <w:rPr>
          <w:sz w:val="28"/>
          <w:szCs w:val="28"/>
        </w:rPr>
        <w:tab/>
      </w:r>
      <w:r w:rsidRPr="00B470C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="00586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</w:t>
      </w:r>
      <w:r w:rsidRPr="00B470C2">
        <w:rPr>
          <w:sz w:val="28"/>
          <w:szCs w:val="28"/>
        </w:rPr>
        <w:t xml:space="preserve">  Е.</w:t>
      </w:r>
      <w:r>
        <w:rPr>
          <w:sz w:val="28"/>
          <w:szCs w:val="28"/>
        </w:rPr>
        <w:t xml:space="preserve"> </w:t>
      </w:r>
      <w:r w:rsidRPr="00B470C2">
        <w:rPr>
          <w:sz w:val="28"/>
          <w:szCs w:val="28"/>
        </w:rPr>
        <w:t>П. Луганцев</w:t>
      </w:r>
    </w:p>
    <w:p w:rsidR="00785C9C" w:rsidRDefault="00785C9C" w:rsidP="002B7F0C">
      <w:pPr>
        <w:jc w:val="both"/>
        <w:rPr>
          <w:sz w:val="28"/>
          <w:szCs w:val="28"/>
        </w:rPr>
      </w:pPr>
    </w:p>
    <w:p w:rsidR="00785C9C" w:rsidRDefault="00785C9C" w:rsidP="002B7F0C">
      <w:pPr>
        <w:jc w:val="both"/>
        <w:rPr>
          <w:sz w:val="28"/>
          <w:szCs w:val="28"/>
        </w:rPr>
      </w:pPr>
    </w:p>
    <w:p w:rsidR="002320AD" w:rsidRDefault="002320AD" w:rsidP="002B7F0C">
      <w:pPr>
        <w:jc w:val="both"/>
        <w:rPr>
          <w:sz w:val="28"/>
          <w:szCs w:val="28"/>
        </w:rPr>
        <w:sectPr w:rsidR="002320AD" w:rsidSect="000C08A1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:rsidR="002320AD" w:rsidRPr="009C433B" w:rsidRDefault="002320AD" w:rsidP="002320AD">
      <w:pPr>
        <w:pStyle w:val="a3"/>
        <w:ind w:left="94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320AD" w:rsidRPr="009C433B" w:rsidRDefault="002320AD" w:rsidP="002320AD">
      <w:pPr>
        <w:pStyle w:val="a3"/>
        <w:ind w:left="9360"/>
        <w:rPr>
          <w:rFonts w:ascii="Times New Roman" w:hAnsi="Times New Roman" w:cs="Times New Roman"/>
          <w:sz w:val="20"/>
          <w:szCs w:val="20"/>
        </w:rPr>
      </w:pPr>
      <w:r w:rsidRPr="009C433B">
        <w:rPr>
          <w:rFonts w:ascii="Times New Roman" w:hAnsi="Times New Roman" w:cs="Times New Roman"/>
          <w:sz w:val="20"/>
          <w:szCs w:val="20"/>
        </w:rPr>
        <w:t xml:space="preserve">   к  постановлению Администрации района</w:t>
      </w:r>
    </w:p>
    <w:p w:rsidR="002320AD" w:rsidRPr="009C433B" w:rsidRDefault="002320AD" w:rsidP="002320AD">
      <w:pPr>
        <w:pStyle w:val="a3"/>
        <w:ind w:left="9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от 18. 05. 2012 №242     </w:t>
      </w:r>
    </w:p>
    <w:p w:rsidR="002320AD" w:rsidRPr="009C433B" w:rsidRDefault="002320AD" w:rsidP="002320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320AD" w:rsidRPr="009C433B" w:rsidRDefault="002320AD" w:rsidP="002320AD">
      <w:pPr>
        <w:ind w:left="2880" w:right="-190" w:firstLine="720"/>
      </w:pPr>
      <w:r w:rsidRPr="009C433B">
        <w:t xml:space="preserve">        Система программных мероприятий по реализации Программы</w:t>
      </w:r>
    </w:p>
    <w:p w:rsidR="002320AD" w:rsidRPr="009C433B" w:rsidRDefault="002320AD" w:rsidP="002320AD">
      <w:pPr>
        <w:jc w:val="center"/>
      </w:pPr>
      <w:r w:rsidRPr="009C433B">
        <w:t>«ЗА ДУХОВНОЕ И НРАВСТВЕННОЕ ЗДОРОВЬЕ на 2010-2014гг.»</w:t>
      </w:r>
    </w:p>
    <w:tbl>
      <w:tblPr>
        <w:tblW w:w="14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1"/>
        <w:gridCol w:w="4107"/>
        <w:gridCol w:w="2160"/>
        <w:gridCol w:w="1260"/>
        <w:gridCol w:w="900"/>
        <w:gridCol w:w="180"/>
        <w:gridCol w:w="720"/>
        <w:gridCol w:w="180"/>
        <w:gridCol w:w="540"/>
        <w:gridCol w:w="180"/>
        <w:gridCol w:w="180"/>
        <w:gridCol w:w="360"/>
        <w:gridCol w:w="180"/>
        <w:gridCol w:w="180"/>
        <w:gridCol w:w="540"/>
        <w:gridCol w:w="180"/>
        <w:gridCol w:w="720"/>
        <w:gridCol w:w="1800"/>
      </w:tblGrid>
      <w:tr w:rsidR="002320AD" w:rsidRPr="009C433B" w:rsidTr="00164F10">
        <w:tc>
          <w:tcPr>
            <w:tcW w:w="467" w:type="dxa"/>
            <w:vMerge w:val="restart"/>
          </w:tcPr>
          <w:p w:rsidR="002320AD" w:rsidRPr="009C433B" w:rsidRDefault="002320AD" w:rsidP="00164F10">
            <w:r w:rsidRPr="009C433B">
              <w:t>№ пп</w:t>
            </w:r>
          </w:p>
        </w:tc>
        <w:tc>
          <w:tcPr>
            <w:tcW w:w="4138" w:type="dxa"/>
            <w:gridSpan w:val="2"/>
            <w:vMerge w:val="restart"/>
          </w:tcPr>
          <w:p w:rsidR="002320AD" w:rsidRPr="009C433B" w:rsidRDefault="002320AD" w:rsidP="00164F10">
            <w:r w:rsidRPr="009C433B">
              <w:t>Содержание работы</w:t>
            </w:r>
          </w:p>
        </w:tc>
        <w:tc>
          <w:tcPr>
            <w:tcW w:w="2160" w:type="dxa"/>
            <w:vMerge w:val="restart"/>
          </w:tcPr>
          <w:p w:rsidR="002320AD" w:rsidRPr="009C433B" w:rsidRDefault="002320AD" w:rsidP="00164F10">
            <w:r w:rsidRPr="009C433B">
              <w:t>Исполнитель</w:t>
            </w:r>
          </w:p>
        </w:tc>
        <w:tc>
          <w:tcPr>
            <w:tcW w:w="1260" w:type="dxa"/>
            <w:vMerge w:val="restart"/>
          </w:tcPr>
          <w:p w:rsidR="002320AD" w:rsidRPr="009C433B" w:rsidRDefault="002320AD" w:rsidP="00164F10">
            <w:r w:rsidRPr="009C433B">
              <w:t>Сроки исполнения</w:t>
            </w:r>
          </w:p>
          <w:p w:rsidR="002320AD" w:rsidRPr="009C433B" w:rsidRDefault="002320AD" w:rsidP="00164F10"/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Объем финансирования</w:t>
            </w:r>
            <w:r w:rsidRPr="009C433B">
              <w:rPr>
                <w:lang w:val="en-US"/>
              </w:rPr>
              <w:t xml:space="preserve"> </w:t>
            </w:r>
            <w:r w:rsidRPr="009C433B">
              <w:t>( тыс. руб.)</w:t>
            </w:r>
          </w:p>
        </w:tc>
        <w:tc>
          <w:tcPr>
            <w:tcW w:w="1800" w:type="dxa"/>
            <w:vMerge w:val="restart"/>
          </w:tcPr>
          <w:p w:rsidR="002320AD" w:rsidRPr="009C433B" w:rsidRDefault="002320AD" w:rsidP="00164F10">
            <w:r w:rsidRPr="009C433B">
              <w:t>Источник финансирования</w:t>
            </w:r>
          </w:p>
        </w:tc>
      </w:tr>
      <w:tr w:rsidR="002320AD" w:rsidRPr="009C433B" w:rsidTr="00164F10">
        <w:tc>
          <w:tcPr>
            <w:tcW w:w="467" w:type="dxa"/>
            <w:vMerge/>
            <w:vAlign w:val="center"/>
          </w:tcPr>
          <w:p w:rsidR="002320AD" w:rsidRPr="009C433B" w:rsidRDefault="002320AD" w:rsidP="00164F10"/>
        </w:tc>
        <w:tc>
          <w:tcPr>
            <w:tcW w:w="4138" w:type="dxa"/>
            <w:gridSpan w:val="2"/>
            <w:vMerge/>
            <w:vAlign w:val="center"/>
          </w:tcPr>
          <w:p w:rsidR="002320AD" w:rsidRPr="009C433B" w:rsidRDefault="002320AD" w:rsidP="00164F10"/>
        </w:tc>
        <w:tc>
          <w:tcPr>
            <w:tcW w:w="2160" w:type="dxa"/>
            <w:vMerge/>
            <w:vAlign w:val="center"/>
          </w:tcPr>
          <w:p w:rsidR="002320AD" w:rsidRPr="009C433B" w:rsidRDefault="002320AD" w:rsidP="00164F10"/>
        </w:tc>
        <w:tc>
          <w:tcPr>
            <w:tcW w:w="1260" w:type="dxa"/>
            <w:vMerge/>
            <w:vAlign w:val="center"/>
          </w:tcPr>
          <w:p w:rsidR="002320AD" w:rsidRPr="009C433B" w:rsidRDefault="002320AD" w:rsidP="00164F10"/>
        </w:tc>
        <w:tc>
          <w:tcPr>
            <w:tcW w:w="1080" w:type="dxa"/>
            <w:gridSpan w:val="2"/>
          </w:tcPr>
          <w:p w:rsidR="002320AD" w:rsidRPr="009C433B" w:rsidRDefault="002320AD" w:rsidP="00164F10">
            <w:r w:rsidRPr="009C433B">
              <w:t>всего</w:t>
            </w:r>
          </w:p>
        </w:tc>
        <w:tc>
          <w:tcPr>
            <w:tcW w:w="720" w:type="dxa"/>
          </w:tcPr>
          <w:p w:rsidR="002320AD" w:rsidRPr="009C433B" w:rsidRDefault="002320AD" w:rsidP="00164F10">
            <w:r w:rsidRPr="009C433B">
              <w:t>2010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r w:rsidRPr="009C433B">
              <w:t>2011</w:t>
            </w:r>
          </w:p>
        </w:tc>
        <w:tc>
          <w:tcPr>
            <w:tcW w:w="720" w:type="dxa"/>
            <w:gridSpan w:val="3"/>
          </w:tcPr>
          <w:p w:rsidR="002320AD" w:rsidRPr="009C433B" w:rsidRDefault="002320AD" w:rsidP="00164F10">
            <w:r w:rsidRPr="009C433B">
              <w:t>2012</w:t>
            </w:r>
          </w:p>
        </w:tc>
        <w:tc>
          <w:tcPr>
            <w:tcW w:w="900" w:type="dxa"/>
            <w:gridSpan w:val="3"/>
          </w:tcPr>
          <w:p w:rsidR="002320AD" w:rsidRPr="009C433B" w:rsidRDefault="002320AD" w:rsidP="00164F10">
            <w:r w:rsidRPr="009C433B">
              <w:t>2013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r w:rsidRPr="009C433B">
              <w:t>2014</w:t>
            </w:r>
          </w:p>
        </w:tc>
        <w:tc>
          <w:tcPr>
            <w:tcW w:w="1800" w:type="dxa"/>
            <w:vMerge/>
            <w:vAlign w:val="center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14865" w:type="dxa"/>
            <w:gridSpan w:val="19"/>
          </w:tcPr>
          <w:p w:rsidR="002320AD" w:rsidRPr="009C433B" w:rsidRDefault="002320AD" w:rsidP="00164F10">
            <w:pPr>
              <w:jc w:val="center"/>
            </w:pPr>
            <w:r w:rsidRPr="009C433B">
              <w:t xml:space="preserve">Раздел </w:t>
            </w:r>
            <w:r w:rsidRPr="009C433B">
              <w:rPr>
                <w:lang w:val="en-US"/>
              </w:rPr>
              <w:t>I</w:t>
            </w:r>
            <w:r w:rsidRPr="009C433B">
              <w:t>. Нормативно-правовое и информационно-методическое обеспечение реализации Программы</w:t>
            </w:r>
          </w:p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pPr>
              <w:rPr>
                <w:lang w:val="en-US"/>
              </w:rPr>
            </w:pPr>
            <w:r w:rsidRPr="009C433B">
              <w:t>1</w:t>
            </w:r>
            <w:r w:rsidRPr="009C433B">
              <w:rPr>
                <w:lang w:val="en-US"/>
              </w:rPr>
              <w:t>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 xml:space="preserve">Подготовка и принятие нормативных правовых актов по формированию и развитию системы духовно-нравственного  просвещения и воспитания 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Администрация Октябрьского района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2</w:t>
            </w:r>
            <w:r w:rsidRPr="009C433B">
              <w:rPr>
                <w:lang w:val="en-US"/>
              </w:rPr>
              <w:t>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 xml:space="preserve">Заключение соглашений о сотрудничестве Шахтинского Благочиния с администрацией района, отделами  образования, здравоохранения, культуры 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Администрация района, Шахтинское Благочиние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 xml:space="preserve"> 2010-2014гг.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rPr>
                <w:lang w:val="en-US"/>
              </w:rPr>
              <w:t>3</w:t>
            </w:r>
            <w:r w:rsidRPr="009C433B">
              <w:t>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Организация деятельности Координационного совета по реализации муниципальной целевой программы «За духовное и нравственное здоровье».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 xml:space="preserve">Администрация района, Каменоломнинский округ Шахтинского Благочиния 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4.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 xml:space="preserve">Создание при координационном совете инициативной группы научно-методической и организационной поддержки Программы. 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Президиум Координационного совета</w:t>
            </w:r>
          </w:p>
        </w:tc>
        <w:tc>
          <w:tcPr>
            <w:tcW w:w="1260" w:type="dxa"/>
          </w:tcPr>
          <w:p w:rsidR="002320AD" w:rsidRPr="009C433B" w:rsidRDefault="002320AD" w:rsidP="00164F10">
            <w:pPr>
              <w:rPr>
                <w:lang w:val="en-US"/>
              </w:rPr>
            </w:pPr>
            <w:r w:rsidRPr="009C433B">
              <w:t>2010г.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5.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Анализ состояния и обобщение опыта работы по духовно-нравственному воспитанию в районе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образования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ежегодно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6.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Проведение социологических исследований по проблемам духовно-нравственной жизни населения района.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 xml:space="preserve"> СРМКОР, </w:t>
            </w:r>
          </w:p>
          <w:p w:rsidR="002320AD" w:rsidRPr="009C433B" w:rsidRDefault="002320AD" w:rsidP="00164F10">
            <w:r w:rsidRPr="009C433B">
              <w:t>отдел образования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ежегодно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7.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Проведение научно-практических семинаров, совещаний по духовно-нравственному воспитанию и просвещению среди населения для руководителей учреждений, образования, здравоохранения и культуры района, региональной печати и  телевидения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 xml:space="preserve">Администрация района, Координационный совет, </w:t>
            </w:r>
          </w:p>
          <w:p w:rsidR="002320AD" w:rsidRPr="009C433B" w:rsidRDefault="002320AD" w:rsidP="00164F10">
            <w:r w:rsidRPr="009C433B">
              <w:t>Благочиние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периодически 1 раз в полгода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8.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Проведение консультаций по духовно-нравственному воспитанию и просвещению для руководителей учреждений и разных категорий специалистов  с выездом в поселения района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Инициативная группа,  Благочиние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lastRenderedPageBreak/>
              <w:t>9.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Создание  и апробация в детских и взрослых творческих коллективах района художественных программ духовно-нравственной направленности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культуры, руководство творческих коллективов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10.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Приобретение  учебно-методической литературы по предметам духовно-нравственного содержания образования «Основы православной культуры»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образования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1080" w:type="dxa"/>
            <w:gridSpan w:val="2"/>
          </w:tcPr>
          <w:p w:rsidR="002320AD" w:rsidRPr="009C433B" w:rsidRDefault="002320AD" w:rsidP="00164F10">
            <w:r w:rsidRPr="009C433B">
              <w:t>0,0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900" w:type="dxa"/>
            <w:gridSpan w:val="3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720" w:type="dxa"/>
            <w:gridSpan w:val="3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720" w:type="dxa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1800" w:type="dxa"/>
          </w:tcPr>
          <w:p w:rsidR="002320AD" w:rsidRPr="009C433B" w:rsidRDefault="002320AD" w:rsidP="00164F10">
            <w:r w:rsidRPr="009C433B">
              <w:t>Местный бюджет</w:t>
            </w:r>
          </w:p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1</w:t>
            </w:r>
            <w:r w:rsidRPr="009C433B">
              <w:rPr>
                <w:lang w:val="en-US"/>
              </w:rPr>
              <w:t>1</w:t>
            </w:r>
            <w:r w:rsidRPr="009C433B">
              <w:t>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Создание и организация деятельности районного ресурсного  научно- методического центра по духовно – нравственному воспитанию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образования,</w:t>
            </w:r>
          </w:p>
          <w:p w:rsidR="002320AD" w:rsidRPr="009C433B" w:rsidRDefault="002320AD" w:rsidP="00164F10">
            <w:r w:rsidRPr="009C433B">
              <w:t>Благочиние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1080" w:type="dxa"/>
            <w:gridSpan w:val="2"/>
          </w:tcPr>
          <w:p w:rsidR="002320AD" w:rsidRPr="009C433B" w:rsidRDefault="002320AD" w:rsidP="00164F10">
            <w:r w:rsidRPr="009C433B">
              <w:t>34,996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r w:rsidRPr="009C433B">
              <w:t>19,996</w:t>
            </w:r>
          </w:p>
        </w:tc>
        <w:tc>
          <w:tcPr>
            <w:tcW w:w="900" w:type="dxa"/>
            <w:gridSpan w:val="3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720" w:type="dxa"/>
            <w:gridSpan w:val="3"/>
          </w:tcPr>
          <w:p w:rsidR="002320AD" w:rsidRPr="009C433B" w:rsidRDefault="002320AD" w:rsidP="00164F10">
            <w:r w:rsidRPr="009C433B">
              <w:t>5,0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r w:rsidRPr="009C433B">
              <w:t>5,0</w:t>
            </w:r>
          </w:p>
        </w:tc>
        <w:tc>
          <w:tcPr>
            <w:tcW w:w="720" w:type="dxa"/>
          </w:tcPr>
          <w:p w:rsidR="002320AD" w:rsidRPr="009C433B" w:rsidRDefault="002320AD" w:rsidP="00164F10">
            <w:r w:rsidRPr="009C433B">
              <w:t>5,0</w:t>
            </w:r>
          </w:p>
        </w:tc>
        <w:tc>
          <w:tcPr>
            <w:tcW w:w="1800" w:type="dxa"/>
          </w:tcPr>
          <w:p w:rsidR="002320AD" w:rsidRPr="009C433B" w:rsidRDefault="002320AD" w:rsidP="00164F10">
            <w:r w:rsidRPr="009C433B">
              <w:t>Местный бюджет</w:t>
            </w:r>
          </w:p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/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Всего:</w:t>
            </w:r>
          </w:p>
        </w:tc>
        <w:tc>
          <w:tcPr>
            <w:tcW w:w="2160" w:type="dxa"/>
          </w:tcPr>
          <w:p w:rsidR="002320AD" w:rsidRPr="009C433B" w:rsidRDefault="002320AD" w:rsidP="00164F10"/>
        </w:tc>
        <w:tc>
          <w:tcPr>
            <w:tcW w:w="1260" w:type="dxa"/>
          </w:tcPr>
          <w:p w:rsidR="002320AD" w:rsidRPr="009C433B" w:rsidRDefault="002320AD" w:rsidP="00164F10"/>
        </w:tc>
        <w:tc>
          <w:tcPr>
            <w:tcW w:w="1080" w:type="dxa"/>
            <w:gridSpan w:val="2"/>
          </w:tcPr>
          <w:p w:rsidR="002320AD" w:rsidRPr="009C433B" w:rsidRDefault="002320AD" w:rsidP="00164F10">
            <w:r w:rsidRPr="009C433B">
              <w:t>34,996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r w:rsidRPr="009C433B">
              <w:t>19,996</w:t>
            </w:r>
          </w:p>
        </w:tc>
        <w:tc>
          <w:tcPr>
            <w:tcW w:w="900" w:type="dxa"/>
            <w:gridSpan w:val="3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720" w:type="dxa"/>
            <w:gridSpan w:val="3"/>
          </w:tcPr>
          <w:p w:rsidR="002320AD" w:rsidRPr="009C433B" w:rsidRDefault="002320AD" w:rsidP="00164F10">
            <w:r w:rsidRPr="009C433B">
              <w:t>5,0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r w:rsidRPr="009C433B">
              <w:t>5,0</w:t>
            </w:r>
          </w:p>
        </w:tc>
        <w:tc>
          <w:tcPr>
            <w:tcW w:w="720" w:type="dxa"/>
          </w:tcPr>
          <w:p w:rsidR="002320AD" w:rsidRPr="009C433B" w:rsidRDefault="002320AD" w:rsidP="00164F10">
            <w:pPr>
              <w:rPr>
                <w:lang w:val="en-US"/>
              </w:rPr>
            </w:pPr>
            <w:r w:rsidRPr="009C433B">
              <w:t>5,0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/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Итого по разделу</w:t>
            </w:r>
            <w:r w:rsidRPr="009C433B">
              <w:rPr>
                <w:lang w:val="en-US"/>
              </w:rPr>
              <w:t xml:space="preserve"> I</w:t>
            </w:r>
            <w:r w:rsidRPr="009C433B">
              <w:t>.</w:t>
            </w:r>
          </w:p>
        </w:tc>
        <w:tc>
          <w:tcPr>
            <w:tcW w:w="2160" w:type="dxa"/>
          </w:tcPr>
          <w:p w:rsidR="002320AD" w:rsidRPr="009C433B" w:rsidRDefault="002320AD" w:rsidP="00164F10"/>
        </w:tc>
        <w:tc>
          <w:tcPr>
            <w:tcW w:w="1260" w:type="dxa"/>
          </w:tcPr>
          <w:p w:rsidR="002320AD" w:rsidRPr="009C433B" w:rsidRDefault="002320AD" w:rsidP="00164F10"/>
        </w:tc>
        <w:tc>
          <w:tcPr>
            <w:tcW w:w="1080" w:type="dxa"/>
            <w:gridSpan w:val="2"/>
          </w:tcPr>
          <w:p w:rsidR="002320AD" w:rsidRPr="009C433B" w:rsidRDefault="002320AD" w:rsidP="00164F10">
            <w:r w:rsidRPr="009C433B">
              <w:t>34,996</w:t>
            </w:r>
          </w:p>
        </w:tc>
        <w:tc>
          <w:tcPr>
            <w:tcW w:w="3960" w:type="dxa"/>
            <w:gridSpan w:val="11"/>
          </w:tcPr>
          <w:p w:rsidR="002320AD" w:rsidRPr="009C433B" w:rsidRDefault="002320AD" w:rsidP="00164F10">
            <w:r w:rsidRPr="009C433B">
              <w:t>в т.ч. местный бюджет 34,996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14865" w:type="dxa"/>
            <w:gridSpan w:val="19"/>
          </w:tcPr>
          <w:p w:rsidR="002320AD" w:rsidRPr="009C433B" w:rsidRDefault="002320AD" w:rsidP="00164F10">
            <w:pPr>
              <w:jc w:val="center"/>
            </w:pPr>
            <w:r w:rsidRPr="009C433B">
              <w:t xml:space="preserve">Раздел </w:t>
            </w:r>
            <w:r w:rsidRPr="009C433B">
              <w:rPr>
                <w:lang w:val="en-US"/>
              </w:rPr>
              <w:t>II</w:t>
            </w:r>
            <w:r w:rsidRPr="009C433B">
              <w:t>. Информационно-просветительская деятельность программы</w:t>
            </w:r>
          </w:p>
        </w:tc>
      </w:tr>
      <w:tr w:rsidR="002320AD" w:rsidRPr="009C433B" w:rsidTr="002320AD">
        <w:tc>
          <w:tcPr>
            <w:tcW w:w="498" w:type="dxa"/>
            <w:gridSpan w:val="2"/>
          </w:tcPr>
          <w:p w:rsidR="002320AD" w:rsidRPr="009C433B" w:rsidRDefault="002320AD" w:rsidP="00164F10">
            <w:r w:rsidRPr="009C433B">
              <w:t>1.</w:t>
            </w:r>
          </w:p>
        </w:tc>
        <w:tc>
          <w:tcPr>
            <w:tcW w:w="4107" w:type="dxa"/>
          </w:tcPr>
          <w:p w:rsidR="002320AD" w:rsidRPr="009C433B" w:rsidRDefault="002320AD" w:rsidP="00164F10">
            <w:r w:rsidRPr="009C433B">
              <w:t xml:space="preserve"> Апробация просветительских программ формирования у детей, молодежи и населения устойчивых стереотипов здорового образа жизни в соответствии  Концепции формирования антинаркотической культуры личности в Ростовской области 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 xml:space="preserve">Отдел   образования, </w:t>
            </w:r>
          </w:p>
          <w:p w:rsidR="002320AD" w:rsidRPr="009C433B" w:rsidRDefault="002320AD" w:rsidP="00164F10">
            <w:r w:rsidRPr="009C433B">
              <w:t xml:space="preserve">СРМКОР, </w:t>
            </w:r>
          </w:p>
          <w:p w:rsidR="002320AD" w:rsidRPr="009C433B" w:rsidRDefault="002320AD" w:rsidP="00164F10">
            <w:r w:rsidRPr="009C433B">
              <w:t>Отдел культуры,</w:t>
            </w:r>
          </w:p>
          <w:p w:rsidR="002320AD" w:rsidRPr="009C433B" w:rsidRDefault="002320AD" w:rsidP="00164F10">
            <w:r w:rsidRPr="009C433B">
              <w:t xml:space="preserve"> КДН и ЗП, </w:t>
            </w:r>
          </w:p>
          <w:p w:rsidR="002320AD" w:rsidRPr="009C433B" w:rsidRDefault="002320AD" w:rsidP="00164F10">
            <w:r w:rsidRPr="009C433B">
              <w:t>МУЗ ЦРБ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ежегодно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2320AD">
        <w:tc>
          <w:tcPr>
            <w:tcW w:w="498" w:type="dxa"/>
            <w:gridSpan w:val="2"/>
          </w:tcPr>
          <w:p w:rsidR="002320AD" w:rsidRPr="009C433B" w:rsidRDefault="002320AD" w:rsidP="00164F10">
            <w:r w:rsidRPr="009C433B">
              <w:t>2.</w:t>
            </w:r>
          </w:p>
        </w:tc>
        <w:tc>
          <w:tcPr>
            <w:tcW w:w="4107" w:type="dxa"/>
          </w:tcPr>
          <w:p w:rsidR="002320AD" w:rsidRPr="009C433B" w:rsidRDefault="002320AD" w:rsidP="00164F10">
            <w:r w:rsidRPr="009C433B">
              <w:t>Формирование  и обновление информационной компьютерной базы по проблемам развития духовно-нравственного просвещения и воспитания в регионе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Координационный совет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ежегодно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2320AD">
        <w:tc>
          <w:tcPr>
            <w:tcW w:w="498" w:type="dxa"/>
            <w:gridSpan w:val="2"/>
          </w:tcPr>
          <w:p w:rsidR="002320AD" w:rsidRPr="009C433B" w:rsidRDefault="002320AD" w:rsidP="00164F10">
            <w:r w:rsidRPr="009C433B">
              <w:t>3.</w:t>
            </w:r>
          </w:p>
        </w:tc>
        <w:tc>
          <w:tcPr>
            <w:tcW w:w="4107" w:type="dxa"/>
          </w:tcPr>
          <w:p w:rsidR="002320AD" w:rsidRPr="009C433B" w:rsidRDefault="002320AD" w:rsidP="00164F10">
            <w:r w:rsidRPr="009C433B">
              <w:t xml:space="preserve">Реализация  целевых программ в образовательных учреждениях района по духовно – нравственному воспитанию 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образования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весь период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2320AD">
        <w:tc>
          <w:tcPr>
            <w:tcW w:w="498" w:type="dxa"/>
            <w:gridSpan w:val="2"/>
          </w:tcPr>
          <w:p w:rsidR="002320AD" w:rsidRPr="009C433B" w:rsidRDefault="002320AD" w:rsidP="00164F10">
            <w:r w:rsidRPr="009C433B">
              <w:t>4.</w:t>
            </w:r>
          </w:p>
        </w:tc>
        <w:tc>
          <w:tcPr>
            <w:tcW w:w="4107" w:type="dxa"/>
          </w:tcPr>
          <w:p w:rsidR="002320AD" w:rsidRPr="009C433B" w:rsidRDefault="002320AD" w:rsidP="00164F10">
            <w:r w:rsidRPr="009C433B">
              <w:t>Организация выпуска календарей и сувенирной продукции с изображением памятных мест и святынь района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образования</w:t>
            </w:r>
          </w:p>
          <w:p w:rsidR="002320AD" w:rsidRPr="009C433B" w:rsidRDefault="002320AD" w:rsidP="00164F10">
            <w:r w:rsidRPr="009C433B">
              <w:t>Благочиние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 xml:space="preserve">2010- </w:t>
            </w:r>
          </w:p>
          <w:p w:rsidR="002320AD" w:rsidRPr="009C433B" w:rsidRDefault="002320AD" w:rsidP="00164F10">
            <w:r w:rsidRPr="009C433B">
              <w:t>2014 гг.</w:t>
            </w:r>
          </w:p>
        </w:tc>
        <w:tc>
          <w:tcPr>
            <w:tcW w:w="1080" w:type="dxa"/>
            <w:gridSpan w:val="2"/>
          </w:tcPr>
          <w:p w:rsidR="002320AD" w:rsidRPr="009C433B" w:rsidRDefault="002320AD" w:rsidP="00164F10">
            <w:r w:rsidRPr="009C433B">
              <w:t>30,0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900" w:type="dxa"/>
            <w:gridSpan w:val="4"/>
          </w:tcPr>
          <w:p w:rsidR="002320AD" w:rsidRPr="009C433B" w:rsidRDefault="002320AD" w:rsidP="00164F10">
            <w:r w:rsidRPr="009C433B">
              <w:t>10,0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r w:rsidRPr="009C433B">
              <w:t>10,0</w:t>
            </w:r>
          </w:p>
        </w:tc>
        <w:tc>
          <w:tcPr>
            <w:tcW w:w="720" w:type="dxa"/>
          </w:tcPr>
          <w:p w:rsidR="002320AD" w:rsidRPr="009C433B" w:rsidRDefault="002320AD" w:rsidP="00164F10">
            <w:r w:rsidRPr="009C433B">
              <w:t>10,0</w:t>
            </w:r>
          </w:p>
        </w:tc>
        <w:tc>
          <w:tcPr>
            <w:tcW w:w="1800" w:type="dxa"/>
          </w:tcPr>
          <w:p w:rsidR="002320AD" w:rsidRPr="009C433B" w:rsidRDefault="002320AD" w:rsidP="00164F10">
            <w:r w:rsidRPr="009C433B">
              <w:t>Местный бюджет</w:t>
            </w:r>
          </w:p>
          <w:p w:rsidR="002320AD" w:rsidRPr="009C433B" w:rsidRDefault="002320AD" w:rsidP="00164F10"/>
          <w:p w:rsidR="002320AD" w:rsidRPr="009C433B" w:rsidRDefault="002320AD" w:rsidP="00164F10"/>
          <w:p w:rsidR="002320AD" w:rsidRPr="009C433B" w:rsidRDefault="002320AD" w:rsidP="00164F10"/>
        </w:tc>
      </w:tr>
      <w:tr w:rsidR="002320AD" w:rsidRPr="009C433B" w:rsidTr="002320AD">
        <w:tc>
          <w:tcPr>
            <w:tcW w:w="498" w:type="dxa"/>
            <w:gridSpan w:val="2"/>
          </w:tcPr>
          <w:p w:rsidR="002320AD" w:rsidRPr="009C433B" w:rsidRDefault="002320AD" w:rsidP="00164F10">
            <w:r w:rsidRPr="009C433B">
              <w:t>5.</w:t>
            </w:r>
          </w:p>
        </w:tc>
        <w:tc>
          <w:tcPr>
            <w:tcW w:w="4107" w:type="dxa"/>
          </w:tcPr>
          <w:p w:rsidR="002320AD" w:rsidRPr="009C433B" w:rsidRDefault="002320AD" w:rsidP="00164F10">
            <w:r w:rsidRPr="009C433B">
              <w:t>Разработка  и тиражирование методических материалов и пособий для учащихся по духовно-нравственному воспитанию в ОУ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образования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 xml:space="preserve">2010- </w:t>
            </w:r>
          </w:p>
          <w:p w:rsidR="002320AD" w:rsidRPr="009C433B" w:rsidRDefault="002320AD" w:rsidP="00164F10">
            <w:r w:rsidRPr="009C433B">
              <w:t>2014 гг.</w:t>
            </w:r>
          </w:p>
        </w:tc>
        <w:tc>
          <w:tcPr>
            <w:tcW w:w="1080" w:type="dxa"/>
            <w:gridSpan w:val="2"/>
          </w:tcPr>
          <w:p w:rsidR="002320AD" w:rsidRPr="009C433B" w:rsidRDefault="002320AD" w:rsidP="00164F10">
            <w:r w:rsidRPr="009C433B">
              <w:t>64,6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r w:rsidRPr="009C433B">
              <w:t>4,804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r w:rsidRPr="009C433B">
              <w:t>7,0</w:t>
            </w:r>
          </w:p>
        </w:tc>
        <w:tc>
          <w:tcPr>
            <w:tcW w:w="900" w:type="dxa"/>
            <w:gridSpan w:val="4"/>
          </w:tcPr>
          <w:p w:rsidR="002320AD" w:rsidRPr="009C433B" w:rsidRDefault="002320AD" w:rsidP="00164F10">
            <w:r w:rsidRPr="009C433B">
              <w:t>15,0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r w:rsidRPr="009C433B">
              <w:t>15,0</w:t>
            </w:r>
          </w:p>
        </w:tc>
        <w:tc>
          <w:tcPr>
            <w:tcW w:w="720" w:type="dxa"/>
          </w:tcPr>
          <w:p w:rsidR="002320AD" w:rsidRPr="009C433B" w:rsidRDefault="002320AD" w:rsidP="00164F10">
            <w:r w:rsidRPr="009C433B">
              <w:t>22,8</w:t>
            </w:r>
          </w:p>
        </w:tc>
        <w:tc>
          <w:tcPr>
            <w:tcW w:w="1800" w:type="dxa"/>
          </w:tcPr>
          <w:p w:rsidR="002320AD" w:rsidRPr="009C433B" w:rsidRDefault="002320AD" w:rsidP="00164F10">
            <w:r w:rsidRPr="009C433B">
              <w:t>Местный бюджет</w:t>
            </w:r>
          </w:p>
          <w:p w:rsidR="002320AD" w:rsidRPr="009C433B" w:rsidRDefault="002320AD" w:rsidP="00164F10"/>
          <w:p w:rsidR="002320AD" w:rsidRPr="009C433B" w:rsidRDefault="002320AD" w:rsidP="00164F10"/>
        </w:tc>
      </w:tr>
      <w:tr w:rsidR="002320AD" w:rsidRPr="009C433B" w:rsidTr="002320AD">
        <w:tc>
          <w:tcPr>
            <w:tcW w:w="498" w:type="dxa"/>
            <w:gridSpan w:val="2"/>
          </w:tcPr>
          <w:p w:rsidR="002320AD" w:rsidRPr="009C433B" w:rsidRDefault="002320AD" w:rsidP="00164F10">
            <w:r w:rsidRPr="009C433B">
              <w:t>6.</w:t>
            </w:r>
          </w:p>
        </w:tc>
        <w:tc>
          <w:tcPr>
            <w:tcW w:w="4107" w:type="dxa"/>
          </w:tcPr>
          <w:p w:rsidR="002320AD" w:rsidRPr="009C433B" w:rsidRDefault="002320AD" w:rsidP="00164F10">
            <w:r w:rsidRPr="009C433B">
              <w:t>Организация деятельности базовых и экспериментальных площадок в ОУ района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образования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  <w:p w:rsidR="002320AD" w:rsidRPr="009C433B" w:rsidRDefault="002320AD" w:rsidP="00164F10"/>
        </w:tc>
      </w:tr>
      <w:tr w:rsidR="002320AD" w:rsidRPr="009C433B" w:rsidTr="002320AD">
        <w:tc>
          <w:tcPr>
            <w:tcW w:w="498" w:type="dxa"/>
            <w:gridSpan w:val="2"/>
          </w:tcPr>
          <w:p w:rsidR="002320AD" w:rsidRPr="009C433B" w:rsidRDefault="002320AD" w:rsidP="00164F10">
            <w:r w:rsidRPr="009C433B">
              <w:t>7.</w:t>
            </w:r>
          </w:p>
        </w:tc>
        <w:tc>
          <w:tcPr>
            <w:tcW w:w="4107" w:type="dxa"/>
          </w:tcPr>
          <w:p w:rsidR="002320AD" w:rsidRPr="009C433B" w:rsidRDefault="002320AD" w:rsidP="00164F10">
            <w:r w:rsidRPr="009C433B">
              <w:t>Формирование</w:t>
            </w:r>
          </w:p>
          <w:p w:rsidR="002320AD" w:rsidRPr="009C433B" w:rsidRDefault="002320AD" w:rsidP="00164F10">
            <w:r w:rsidRPr="009C433B">
              <w:t>мультимедийной библиотеки «Духовно-нравственное и гражданско-патриотическое воспитание», состоящей из блоков: «Основы православной культуры», «Край родной -</w:t>
            </w:r>
            <w:r w:rsidRPr="009C433B">
              <w:lastRenderedPageBreak/>
              <w:t>Октябрьский район»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lastRenderedPageBreak/>
              <w:t>Отдел образования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Весь период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2320AD">
        <w:tc>
          <w:tcPr>
            <w:tcW w:w="498" w:type="dxa"/>
            <w:gridSpan w:val="2"/>
          </w:tcPr>
          <w:p w:rsidR="002320AD" w:rsidRPr="009C433B" w:rsidRDefault="002320AD" w:rsidP="00164F10">
            <w:r w:rsidRPr="009C433B">
              <w:lastRenderedPageBreak/>
              <w:t>8.</w:t>
            </w:r>
          </w:p>
          <w:p w:rsidR="002320AD" w:rsidRPr="009C433B" w:rsidRDefault="002320AD" w:rsidP="00164F10"/>
        </w:tc>
        <w:tc>
          <w:tcPr>
            <w:tcW w:w="4107" w:type="dxa"/>
          </w:tcPr>
          <w:p w:rsidR="002320AD" w:rsidRPr="009C433B" w:rsidRDefault="002320AD" w:rsidP="00164F10">
            <w:r w:rsidRPr="009C433B">
              <w:t>Оказание методической и педагогической помощи  воскресным школам, действующим при храмах Благочиния на территории района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 xml:space="preserve">Благочиние, </w:t>
            </w:r>
          </w:p>
          <w:p w:rsidR="002320AD" w:rsidRPr="009C433B" w:rsidRDefault="002320AD" w:rsidP="00164F10">
            <w:r w:rsidRPr="009C433B">
              <w:t>Отдел образования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весь период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2320AD">
        <w:tc>
          <w:tcPr>
            <w:tcW w:w="498" w:type="dxa"/>
            <w:gridSpan w:val="2"/>
          </w:tcPr>
          <w:p w:rsidR="002320AD" w:rsidRPr="009C433B" w:rsidRDefault="002320AD" w:rsidP="00164F10">
            <w:r w:rsidRPr="009C433B">
              <w:t>9.</w:t>
            </w:r>
          </w:p>
        </w:tc>
        <w:tc>
          <w:tcPr>
            <w:tcW w:w="4107" w:type="dxa"/>
          </w:tcPr>
          <w:p w:rsidR="002320AD" w:rsidRPr="009C433B" w:rsidRDefault="002320AD" w:rsidP="00164F10">
            <w:r w:rsidRPr="009C433B">
              <w:t>Организация и проведение научно-практической конференции на тему «Милосердие и социальное служение»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Координационный совет,</w:t>
            </w:r>
          </w:p>
          <w:p w:rsidR="002320AD" w:rsidRPr="009C433B" w:rsidRDefault="002320AD" w:rsidP="00164F10">
            <w:r w:rsidRPr="009C433B">
              <w:t xml:space="preserve">Благочиние 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2012г.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2320AD">
        <w:tc>
          <w:tcPr>
            <w:tcW w:w="498" w:type="dxa"/>
            <w:gridSpan w:val="2"/>
          </w:tcPr>
          <w:p w:rsidR="002320AD" w:rsidRPr="009C433B" w:rsidRDefault="002320AD" w:rsidP="00164F10">
            <w:r w:rsidRPr="009C433B">
              <w:t>10.</w:t>
            </w:r>
          </w:p>
        </w:tc>
        <w:tc>
          <w:tcPr>
            <w:tcW w:w="4107" w:type="dxa"/>
          </w:tcPr>
          <w:p w:rsidR="002320AD" w:rsidRPr="009C433B" w:rsidRDefault="002320AD" w:rsidP="00164F10">
            <w:r w:rsidRPr="009C433B">
              <w:t>Разработка и апробирование контрольно-диагностических материалов по определению уровня духовно-нравственной воспитанности выпускников ДОУ, начальной, общей основной школы, учреждений системы дополнительного образования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образования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2320AD">
        <w:tc>
          <w:tcPr>
            <w:tcW w:w="498" w:type="dxa"/>
            <w:gridSpan w:val="2"/>
          </w:tcPr>
          <w:p w:rsidR="002320AD" w:rsidRPr="009C433B" w:rsidRDefault="002320AD" w:rsidP="00164F10">
            <w:r w:rsidRPr="009C433B">
              <w:t>11.</w:t>
            </w:r>
          </w:p>
        </w:tc>
        <w:tc>
          <w:tcPr>
            <w:tcW w:w="4107" w:type="dxa"/>
          </w:tcPr>
          <w:p w:rsidR="002320AD" w:rsidRPr="009C433B" w:rsidRDefault="002320AD" w:rsidP="00164F10">
            <w:r w:rsidRPr="009C433B">
              <w:t xml:space="preserve">Организация и проведение Фестиваля православной культуры в районе, в том числе Дней славянской письменности 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культуры,</w:t>
            </w:r>
          </w:p>
          <w:p w:rsidR="002320AD" w:rsidRPr="009C433B" w:rsidRDefault="002320AD" w:rsidP="00164F10">
            <w:r w:rsidRPr="009C433B">
              <w:t>Отдел образования,</w:t>
            </w:r>
          </w:p>
          <w:p w:rsidR="002320AD" w:rsidRPr="009C433B" w:rsidRDefault="002320AD" w:rsidP="00164F10">
            <w:r w:rsidRPr="009C433B">
              <w:t>администрации поселений,</w:t>
            </w:r>
            <w:r>
              <w:t xml:space="preserve"> </w:t>
            </w:r>
            <w:r w:rsidRPr="009C433B">
              <w:t>Благочиние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</w:t>
            </w:r>
          </w:p>
        </w:tc>
        <w:tc>
          <w:tcPr>
            <w:tcW w:w="900" w:type="dxa"/>
          </w:tcPr>
          <w:p w:rsidR="002320AD" w:rsidRPr="009C433B" w:rsidRDefault="002320AD" w:rsidP="00164F10">
            <w:r w:rsidRPr="009C433B">
              <w:t>134,1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r w:rsidRPr="009C433B">
              <w:t>20,0</w:t>
            </w:r>
          </w:p>
        </w:tc>
        <w:tc>
          <w:tcPr>
            <w:tcW w:w="900" w:type="dxa"/>
            <w:gridSpan w:val="3"/>
          </w:tcPr>
          <w:p w:rsidR="002320AD" w:rsidRPr="009C433B" w:rsidRDefault="002320AD" w:rsidP="00164F10">
            <w:r w:rsidRPr="009C433B">
              <w:t>20,0</w:t>
            </w:r>
          </w:p>
        </w:tc>
        <w:tc>
          <w:tcPr>
            <w:tcW w:w="900" w:type="dxa"/>
            <w:gridSpan w:val="4"/>
          </w:tcPr>
          <w:p w:rsidR="002320AD" w:rsidRPr="009C433B" w:rsidRDefault="002320AD" w:rsidP="00164F10">
            <w:r w:rsidRPr="009C433B">
              <w:t>25,0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r w:rsidRPr="009C433B">
              <w:t>34,1</w:t>
            </w:r>
          </w:p>
        </w:tc>
        <w:tc>
          <w:tcPr>
            <w:tcW w:w="720" w:type="dxa"/>
          </w:tcPr>
          <w:p w:rsidR="002320AD" w:rsidRPr="009C433B" w:rsidRDefault="002320AD" w:rsidP="00164F10">
            <w:r w:rsidRPr="009C433B">
              <w:t>35,0</w:t>
            </w:r>
          </w:p>
        </w:tc>
        <w:tc>
          <w:tcPr>
            <w:tcW w:w="1800" w:type="dxa"/>
          </w:tcPr>
          <w:p w:rsidR="002320AD" w:rsidRPr="009C433B" w:rsidRDefault="002320AD" w:rsidP="00164F10">
            <w:r w:rsidRPr="009C433B">
              <w:t>Местный бюджет</w:t>
            </w:r>
          </w:p>
        </w:tc>
      </w:tr>
      <w:tr w:rsidR="002320AD" w:rsidRPr="009C433B" w:rsidTr="002320AD">
        <w:tc>
          <w:tcPr>
            <w:tcW w:w="498" w:type="dxa"/>
            <w:gridSpan w:val="2"/>
          </w:tcPr>
          <w:p w:rsidR="002320AD" w:rsidRPr="009C433B" w:rsidRDefault="002320AD" w:rsidP="00164F10">
            <w:r w:rsidRPr="009C433B">
              <w:t>12.</w:t>
            </w:r>
          </w:p>
        </w:tc>
        <w:tc>
          <w:tcPr>
            <w:tcW w:w="4107" w:type="dxa"/>
          </w:tcPr>
          <w:p w:rsidR="002320AD" w:rsidRPr="009C433B" w:rsidRDefault="002320AD" w:rsidP="00164F10">
            <w:r w:rsidRPr="009C433B">
              <w:t>Организация и проведение творческих встреч в литературно-театральной гостиной «Содружество прекрасных муз»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образования,</w:t>
            </w:r>
          </w:p>
          <w:p w:rsidR="002320AD" w:rsidRPr="009C433B" w:rsidRDefault="002320AD" w:rsidP="00164F10">
            <w:r w:rsidRPr="009C433B">
              <w:t>Отдел культуры,</w:t>
            </w:r>
          </w:p>
          <w:p w:rsidR="002320AD" w:rsidRPr="009C433B" w:rsidRDefault="002320AD" w:rsidP="00164F10">
            <w:r>
              <w:t xml:space="preserve">администрации поселений, </w:t>
            </w:r>
            <w:r w:rsidRPr="009C433B">
              <w:t>Благочиние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2320AD">
        <w:tc>
          <w:tcPr>
            <w:tcW w:w="498" w:type="dxa"/>
            <w:gridSpan w:val="2"/>
          </w:tcPr>
          <w:p w:rsidR="002320AD" w:rsidRPr="009C433B" w:rsidRDefault="002320AD" w:rsidP="00164F10">
            <w:r w:rsidRPr="009C433B">
              <w:t>13.</w:t>
            </w:r>
          </w:p>
        </w:tc>
        <w:tc>
          <w:tcPr>
            <w:tcW w:w="4107" w:type="dxa"/>
          </w:tcPr>
          <w:p w:rsidR="002320AD" w:rsidRPr="009C433B" w:rsidRDefault="002320AD" w:rsidP="00164F10">
            <w:r w:rsidRPr="009C433B">
              <w:t>Создание  и организация деятельности лектория «Духовный мир и культура»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 xml:space="preserve">Благочиние, </w:t>
            </w:r>
          </w:p>
          <w:p w:rsidR="002320AD" w:rsidRPr="009C433B" w:rsidRDefault="002320AD" w:rsidP="00164F10">
            <w:r w:rsidRPr="009C433B">
              <w:t>Отдел культуры,</w:t>
            </w:r>
          </w:p>
          <w:p w:rsidR="002320AD" w:rsidRPr="009C433B" w:rsidRDefault="002320AD" w:rsidP="00164F10">
            <w:r w:rsidRPr="009C433B">
              <w:t>администрации поселений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2320AD">
        <w:tc>
          <w:tcPr>
            <w:tcW w:w="498" w:type="dxa"/>
            <w:gridSpan w:val="2"/>
          </w:tcPr>
          <w:p w:rsidR="002320AD" w:rsidRPr="009C433B" w:rsidRDefault="002320AD" w:rsidP="00164F10">
            <w:r w:rsidRPr="009C433B">
              <w:t>14.</w:t>
            </w:r>
          </w:p>
        </w:tc>
        <w:tc>
          <w:tcPr>
            <w:tcW w:w="4107" w:type="dxa"/>
          </w:tcPr>
          <w:p w:rsidR="002320AD" w:rsidRPr="009C433B" w:rsidRDefault="002320AD" w:rsidP="00164F10">
            <w:r w:rsidRPr="009C433B">
              <w:t xml:space="preserve">Ведение постоянно действующих рубрик по духовно-нравственному воспитанию и просвещению в районных СМИ 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Т/к «Видеотон»,</w:t>
            </w:r>
          </w:p>
          <w:p w:rsidR="002320AD" w:rsidRPr="009C433B" w:rsidRDefault="002320AD" w:rsidP="00164F10">
            <w:r w:rsidRPr="009C433B">
              <w:t>редакция  газеты  «Сельский вестник», Благочиние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еженедельно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2320AD">
        <w:tc>
          <w:tcPr>
            <w:tcW w:w="498" w:type="dxa"/>
            <w:gridSpan w:val="2"/>
          </w:tcPr>
          <w:p w:rsidR="002320AD" w:rsidRPr="009C433B" w:rsidRDefault="002320AD" w:rsidP="00164F10">
            <w:r w:rsidRPr="009C433B">
              <w:t>15.</w:t>
            </w:r>
          </w:p>
        </w:tc>
        <w:tc>
          <w:tcPr>
            <w:tcW w:w="4107" w:type="dxa"/>
          </w:tcPr>
          <w:p w:rsidR="002320AD" w:rsidRPr="009C433B" w:rsidRDefault="002320AD" w:rsidP="00164F10">
            <w:r w:rsidRPr="009C433B">
              <w:t>Оформление тематических выставок «Духовно-нравственная культура» в библиотеках района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культуры,</w:t>
            </w:r>
          </w:p>
          <w:p w:rsidR="002320AD" w:rsidRPr="009C433B" w:rsidRDefault="002320AD" w:rsidP="00164F10">
            <w:r w:rsidRPr="009C433B">
              <w:t>Благочиние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2320AD">
        <w:tc>
          <w:tcPr>
            <w:tcW w:w="498" w:type="dxa"/>
            <w:gridSpan w:val="2"/>
          </w:tcPr>
          <w:p w:rsidR="002320AD" w:rsidRPr="009C433B" w:rsidRDefault="002320AD" w:rsidP="00164F10">
            <w:r w:rsidRPr="009C433B">
              <w:t>17.</w:t>
            </w:r>
          </w:p>
        </w:tc>
        <w:tc>
          <w:tcPr>
            <w:tcW w:w="4107" w:type="dxa"/>
          </w:tcPr>
          <w:p w:rsidR="002320AD" w:rsidRPr="009C433B" w:rsidRDefault="002320AD" w:rsidP="00164F10">
            <w:r w:rsidRPr="009C433B">
              <w:t>Проведение тематических концертов и творческих встреч «Души прекрасные порывы»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культуры,</w:t>
            </w:r>
          </w:p>
          <w:p w:rsidR="002320AD" w:rsidRPr="009C433B" w:rsidRDefault="002320AD" w:rsidP="00164F10">
            <w:r w:rsidRPr="009C433B">
              <w:t xml:space="preserve"> Благочиние 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ежегодно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2320AD">
        <w:tc>
          <w:tcPr>
            <w:tcW w:w="498" w:type="dxa"/>
            <w:gridSpan w:val="2"/>
          </w:tcPr>
          <w:p w:rsidR="002320AD" w:rsidRPr="009C433B" w:rsidRDefault="002320AD" w:rsidP="00164F10">
            <w:r w:rsidRPr="009C433B">
              <w:t>18.</w:t>
            </w:r>
          </w:p>
        </w:tc>
        <w:tc>
          <w:tcPr>
            <w:tcW w:w="4107" w:type="dxa"/>
          </w:tcPr>
          <w:p w:rsidR="002320AD" w:rsidRPr="009C433B" w:rsidRDefault="002320AD" w:rsidP="00164F10">
            <w:r w:rsidRPr="009C433B">
              <w:t>Участие во Всероссийском  проекте «Лучезарный ангел». Показ фильмов духовно-нравственной направленности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 xml:space="preserve">Отдел культуры, </w:t>
            </w:r>
          </w:p>
          <w:p w:rsidR="002320AD" w:rsidRPr="009C433B" w:rsidRDefault="002320AD" w:rsidP="00164F10">
            <w:r w:rsidRPr="009C433B">
              <w:t>Т/к «Видеотон»,</w:t>
            </w:r>
          </w:p>
          <w:p w:rsidR="002320AD" w:rsidRPr="009C433B" w:rsidRDefault="002320AD" w:rsidP="00164F10">
            <w:r w:rsidRPr="009C433B">
              <w:t xml:space="preserve">Благочиние 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900" w:type="dxa"/>
          </w:tcPr>
          <w:p w:rsidR="002320AD" w:rsidRPr="009C433B" w:rsidRDefault="002320AD" w:rsidP="00164F10"/>
        </w:tc>
        <w:tc>
          <w:tcPr>
            <w:tcW w:w="900" w:type="dxa"/>
            <w:gridSpan w:val="2"/>
          </w:tcPr>
          <w:p w:rsidR="002320AD" w:rsidRPr="009C433B" w:rsidRDefault="002320AD" w:rsidP="00164F10"/>
        </w:tc>
        <w:tc>
          <w:tcPr>
            <w:tcW w:w="900" w:type="dxa"/>
            <w:gridSpan w:val="3"/>
          </w:tcPr>
          <w:p w:rsidR="002320AD" w:rsidRPr="009C433B" w:rsidRDefault="002320AD" w:rsidP="00164F10"/>
        </w:tc>
        <w:tc>
          <w:tcPr>
            <w:tcW w:w="900" w:type="dxa"/>
            <w:gridSpan w:val="4"/>
          </w:tcPr>
          <w:p w:rsidR="002320AD" w:rsidRPr="009C433B" w:rsidRDefault="002320AD" w:rsidP="00164F10"/>
        </w:tc>
        <w:tc>
          <w:tcPr>
            <w:tcW w:w="720" w:type="dxa"/>
            <w:gridSpan w:val="2"/>
          </w:tcPr>
          <w:p w:rsidR="002320AD" w:rsidRPr="009C433B" w:rsidRDefault="002320AD" w:rsidP="00164F10"/>
        </w:tc>
        <w:tc>
          <w:tcPr>
            <w:tcW w:w="720" w:type="dxa"/>
          </w:tcPr>
          <w:p w:rsidR="002320AD" w:rsidRPr="009C433B" w:rsidRDefault="002320AD" w:rsidP="00164F10"/>
        </w:tc>
        <w:tc>
          <w:tcPr>
            <w:tcW w:w="1800" w:type="dxa"/>
          </w:tcPr>
          <w:p w:rsidR="002320AD" w:rsidRPr="009C433B" w:rsidRDefault="002320AD" w:rsidP="00164F10">
            <w:r w:rsidRPr="009C433B">
              <w:t xml:space="preserve">средства юридических </w:t>
            </w:r>
          </w:p>
          <w:p w:rsidR="002320AD" w:rsidRPr="009C433B" w:rsidRDefault="002320AD" w:rsidP="00164F10">
            <w:r w:rsidRPr="009C433B">
              <w:t>(физических) лиц</w:t>
            </w:r>
          </w:p>
        </w:tc>
      </w:tr>
      <w:tr w:rsidR="002320AD" w:rsidRPr="009C433B" w:rsidTr="002320AD">
        <w:tc>
          <w:tcPr>
            <w:tcW w:w="498" w:type="dxa"/>
            <w:gridSpan w:val="2"/>
          </w:tcPr>
          <w:p w:rsidR="002320AD" w:rsidRPr="009C433B" w:rsidRDefault="002320AD" w:rsidP="00164F10"/>
        </w:tc>
        <w:tc>
          <w:tcPr>
            <w:tcW w:w="4107" w:type="dxa"/>
          </w:tcPr>
          <w:p w:rsidR="002320AD" w:rsidRPr="009C433B" w:rsidRDefault="002320AD" w:rsidP="00164F10">
            <w:r w:rsidRPr="009C433B">
              <w:t>Всего:</w:t>
            </w:r>
          </w:p>
        </w:tc>
        <w:tc>
          <w:tcPr>
            <w:tcW w:w="2160" w:type="dxa"/>
          </w:tcPr>
          <w:p w:rsidR="002320AD" w:rsidRPr="009C433B" w:rsidRDefault="002320AD" w:rsidP="00164F10"/>
        </w:tc>
        <w:tc>
          <w:tcPr>
            <w:tcW w:w="1260" w:type="dxa"/>
          </w:tcPr>
          <w:p w:rsidR="002320AD" w:rsidRPr="009C433B" w:rsidRDefault="002320AD" w:rsidP="00164F10"/>
        </w:tc>
        <w:tc>
          <w:tcPr>
            <w:tcW w:w="900" w:type="dxa"/>
          </w:tcPr>
          <w:p w:rsidR="002320AD" w:rsidRPr="009C433B" w:rsidRDefault="002320AD" w:rsidP="00164F10">
            <w:r w:rsidRPr="009C433B">
              <w:t>228,704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r w:rsidRPr="009C433B">
              <w:t>24,804</w:t>
            </w:r>
          </w:p>
        </w:tc>
        <w:tc>
          <w:tcPr>
            <w:tcW w:w="900" w:type="dxa"/>
            <w:gridSpan w:val="3"/>
          </w:tcPr>
          <w:p w:rsidR="002320AD" w:rsidRPr="009C433B" w:rsidRDefault="002320AD" w:rsidP="00164F10">
            <w:r w:rsidRPr="009C433B">
              <w:t>27,0</w:t>
            </w:r>
          </w:p>
        </w:tc>
        <w:tc>
          <w:tcPr>
            <w:tcW w:w="900" w:type="dxa"/>
            <w:gridSpan w:val="4"/>
          </w:tcPr>
          <w:p w:rsidR="002320AD" w:rsidRPr="009C433B" w:rsidRDefault="002320AD" w:rsidP="00164F10">
            <w:r w:rsidRPr="009C433B">
              <w:t>50,0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r w:rsidRPr="009C433B">
              <w:t>59,10</w:t>
            </w:r>
          </w:p>
        </w:tc>
        <w:tc>
          <w:tcPr>
            <w:tcW w:w="720" w:type="dxa"/>
          </w:tcPr>
          <w:p w:rsidR="002320AD" w:rsidRPr="009C433B" w:rsidRDefault="002320AD" w:rsidP="00164F10">
            <w:r w:rsidRPr="009C433B">
              <w:t>67,8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2320AD">
        <w:tc>
          <w:tcPr>
            <w:tcW w:w="498" w:type="dxa"/>
            <w:gridSpan w:val="2"/>
          </w:tcPr>
          <w:p w:rsidR="002320AD" w:rsidRPr="009C433B" w:rsidRDefault="002320AD" w:rsidP="00164F10"/>
        </w:tc>
        <w:tc>
          <w:tcPr>
            <w:tcW w:w="4107" w:type="dxa"/>
          </w:tcPr>
          <w:p w:rsidR="002320AD" w:rsidRPr="009C433B" w:rsidRDefault="002320AD" w:rsidP="00164F10">
            <w:r w:rsidRPr="009C433B">
              <w:t xml:space="preserve">Итого по разделу </w:t>
            </w:r>
            <w:r w:rsidRPr="009C433B">
              <w:rPr>
                <w:lang w:val="en-US"/>
              </w:rPr>
              <w:t>II</w:t>
            </w:r>
            <w:r w:rsidRPr="009C433B">
              <w:t>.</w:t>
            </w:r>
          </w:p>
        </w:tc>
        <w:tc>
          <w:tcPr>
            <w:tcW w:w="2160" w:type="dxa"/>
          </w:tcPr>
          <w:p w:rsidR="002320AD" w:rsidRPr="009C433B" w:rsidRDefault="002320AD" w:rsidP="00164F10"/>
        </w:tc>
        <w:tc>
          <w:tcPr>
            <w:tcW w:w="1260" w:type="dxa"/>
          </w:tcPr>
          <w:p w:rsidR="002320AD" w:rsidRPr="009C433B" w:rsidRDefault="002320AD" w:rsidP="00164F10"/>
        </w:tc>
        <w:tc>
          <w:tcPr>
            <w:tcW w:w="900" w:type="dxa"/>
          </w:tcPr>
          <w:p w:rsidR="002320AD" w:rsidRPr="009C433B" w:rsidRDefault="002320AD" w:rsidP="00164F10">
            <w:r w:rsidRPr="009C433B">
              <w:t>228,704</w:t>
            </w:r>
          </w:p>
        </w:tc>
        <w:tc>
          <w:tcPr>
            <w:tcW w:w="4140" w:type="dxa"/>
            <w:gridSpan w:val="12"/>
          </w:tcPr>
          <w:p w:rsidR="002320AD" w:rsidRPr="009C433B" w:rsidRDefault="002320AD" w:rsidP="00164F10">
            <w:r w:rsidRPr="009C433B">
              <w:t>в т.ч. местный бюджет  228,704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14865" w:type="dxa"/>
            <w:gridSpan w:val="19"/>
          </w:tcPr>
          <w:p w:rsidR="002320AD" w:rsidRPr="009C433B" w:rsidRDefault="002320AD" w:rsidP="00164F10">
            <w:pPr>
              <w:jc w:val="center"/>
            </w:pPr>
            <w:r w:rsidRPr="00F94238">
              <w:t xml:space="preserve">Раздел </w:t>
            </w:r>
            <w:r w:rsidRPr="00F94238">
              <w:rPr>
                <w:lang w:val="en-US"/>
              </w:rPr>
              <w:t>III</w:t>
            </w:r>
            <w:r w:rsidRPr="00F94238">
              <w:t>.</w:t>
            </w:r>
            <w:r w:rsidRPr="009C433B">
              <w:t xml:space="preserve">  Социально-педагогическое сопровождение семьи в вопросах духовно-нравственного воспитания детей.</w:t>
            </w:r>
          </w:p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1.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 xml:space="preserve">Организация деятельности по обогащению совместного досуга родителей и детей через экскурсии и поездки по святым местам и культурным центрам России 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Администрация района,</w:t>
            </w:r>
          </w:p>
          <w:p w:rsidR="002320AD" w:rsidRPr="009C433B" w:rsidRDefault="002320AD" w:rsidP="00164F10">
            <w:r w:rsidRPr="009C433B">
              <w:t>Отдел образования,</w:t>
            </w:r>
          </w:p>
          <w:p w:rsidR="002320AD" w:rsidRPr="009C433B" w:rsidRDefault="002320AD" w:rsidP="00164F10">
            <w:r w:rsidRPr="009C433B">
              <w:t>Благочиние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 xml:space="preserve">2010-2014гг. </w:t>
            </w:r>
          </w:p>
        </w:tc>
        <w:tc>
          <w:tcPr>
            <w:tcW w:w="900" w:type="dxa"/>
          </w:tcPr>
          <w:p w:rsidR="002320AD" w:rsidRPr="009C433B" w:rsidRDefault="002320AD" w:rsidP="00164F10">
            <w:r>
              <w:t>22</w:t>
            </w:r>
            <w:r w:rsidRPr="009C433B">
              <w:t>24,7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r w:rsidRPr="009C433B">
              <w:t>463,0</w:t>
            </w:r>
          </w:p>
        </w:tc>
        <w:tc>
          <w:tcPr>
            <w:tcW w:w="900" w:type="dxa"/>
            <w:gridSpan w:val="3"/>
          </w:tcPr>
          <w:p w:rsidR="002320AD" w:rsidRPr="009C433B" w:rsidRDefault="002320AD" w:rsidP="00164F10">
            <w:r w:rsidRPr="009C433B">
              <w:t>64,0</w:t>
            </w:r>
          </w:p>
        </w:tc>
        <w:tc>
          <w:tcPr>
            <w:tcW w:w="900" w:type="dxa"/>
            <w:gridSpan w:val="4"/>
          </w:tcPr>
          <w:p w:rsidR="002320AD" w:rsidRPr="009C433B" w:rsidRDefault="002320AD" w:rsidP="00164F10">
            <w:r>
              <w:t>4</w:t>
            </w:r>
            <w:r w:rsidRPr="009C433B">
              <w:t>00,0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r w:rsidRPr="009C433B">
              <w:t>633,0</w:t>
            </w:r>
          </w:p>
        </w:tc>
        <w:tc>
          <w:tcPr>
            <w:tcW w:w="720" w:type="dxa"/>
          </w:tcPr>
          <w:p w:rsidR="002320AD" w:rsidRPr="009C433B" w:rsidRDefault="002320AD" w:rsidP="00164F10">
            <w:r w:rsidRPr="009C433B">
              <w:t>664,70</w:t>
            </w:r>
          </w:p>
        </w:tc>
        <w:tc>
          <w:tcPr>
            <w:tcW w:w="1800" w:type="dxa"/>
          </w:tcPr>
          <w:p w:rsidR="002320AD" w:rsidRPr="009C433B" w:rsidRDefault="002320AD" w:rsidP="00164F10">
            <w:r w:rsidRPr="009C433B">
              <w:t xml:space="preserve">Местный бюджет </w:t>
            </w:r>
          </w:p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2.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Возрождение традиций семейного чтения, привитие уважения к русской словесности  через реализацию подпрограммы «Истоки вечных ценностей»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 xml:space="preserve">Благочиние, </w:t>
            </w:r>
          </w:p>
          <w:p w:rsidR="002320AD" w:rsidRPr="009C433B" w:rsidRDefault="002320AD" w:rsidP="00164F10">
            <w:r w:rsidRPr="009C433B">
              <w:t>Библиотеки школ, поселений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 xml:space="preserve">2010-2014гг. 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3.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Распространение  печатных материалов «Семейное духовно-нравственное воспитание» для родителей через детские поликлиники, ДОУ, библиотеки школ и поселений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 xml:space="preserve">Благочиние, </w:t>
            </w:r>
          </w:p>
          <w:p w:rsidR="002320AD" w:rsidRPr="009C433B" w:rsidRDefault="002320AD" w:rsidP="00164F10">
            <w:r w:rsidRPr="009C433B">
              <w:t>Отдел культуры</w:t>
            </w:r>
          </w:p>
          <w:p w:rsidR="002320AD" w:rsidRPr="009C433B" w:rsidRDefault="002320AD" w:rsidP="00164F10">
            <w:r w:rsidRPr="009C433B">
              <w:t xml:space="preserve">Отдел образования, </w:t>
            </w:r>
          </w:p>
          <w:p w:rsidR="002320AD" w:rsidRPr="009C433B" w:rsidRDefault="002320AD" w:rsidP="00164F10">
            <w:r w:rsidRPr="009C433B">
              <w:t>МУЗ ЦРБ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ежеквартально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4.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Мониторинг по проблемам духовно-нравственного воспитания в семье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образования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ежегодно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5.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Распространение лучшего опыта семейного воспитания в районных  СМИ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образования. УСЗН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ежеквартально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6.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Организация работы в базовых учреждениях района родительских лекториев, «маминых школ», «семейных гостиных»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 xml:space="preserve">Отдел культуры, </w:t>
            </w:r>
          </w:p>
          <w:p w:rsidR="002320AD" w:rsidRPr="009C433B" w:rsidRDefault="002320AD" w:rsidP="00164F10">
            <w:r w:rsidRPr="009C433B">
              <w:t>Отдел образования,  ЗАГС, Благочиние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 xml:space="preserve"> 2010-2014гг.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7.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Организация семейных праздников светского и церковного календаря с привлечением детей и родителей к их подготовке и проведению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культуры,</w:t>
            </w:r>
          </w:p>
          <w:p w:rsidR="002320AD" w:rsidRPr="009C433B" w:rsidRDefault="002320AD" w:rsidP="00164F10">
            <w:r w:rsidRPr="009C433B">
              <w:t xml:space="preserve"> ЗАГС, УСЗН, </w:t>
            </w:r>
          </w:p>
          <w:p w:rsidR="002320AD" w:rsidRPr="009C433B" w:rsidRDefault="002320AD" w:rsidP="00164F10">
            <w:r w:rsidRPr="009C433B">
              <w:t xml:space="preserve">Отдел образования, Благочиние 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900" w:type="dxa"/>
          </w:tcPr>
          <w:p w:rsidR="002320AD" w:rsidRPr="009C433B" w:rsidRDefault="002320AD" w:rsidP="00164F10">
            <w:r w:rsidRPr="009C433B">
              <w:t>211,2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900" w:type="dxa"/>
            <w:gridSpan w:val="3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900" w:type="dxa"/>
            <w:gridSpan w:val="4"/>
          </w:tcPr>
          <w:p w:rsidR="002320AD" w:rsidRPr="009C433B" w:rsidRDefault="002320AD" w:rsidP="00164F10">
            <w:r w:rsidRPr="009C433B">
              <w:t>70,4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r w:rsidRPr="009C433B">
              <w:t>70,4</w:t>
            </w:r>
          </w:p>
        </w:tc>
        <w:tc>
          <w:tcPr>
            <w:tcW w:w="720" w:type="dxa"/>
          </w:tcPr>
          <w:p w:rsidR="002320AD" w:rsidRPr="009C433B" w:rsidRDefault="002320AD" w:rsidP="00164F10">
            <w:r w:rsidRPr="009C433B">
              <w:t>70,4</w:t>
            </w:r>
          </w:p>
        </w:tc>
        <w:tc>
          <w:tcPr>
            <w:tcW w:w="1800" w:type="dxa"/>
          </w:tcPr>
          <w:p w:rsidR="002320AD" w:rsidRPr="009C433B" w:rsidRDefault="002320AD" w:rsidP="00164F10">
            <w:r w:rsidRPr="009C433B">
              <w:t>Местный бюджет</w:t>
            </w:r>
          </w:p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/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Всего:</w:t>
            </w:r>
          </w:p>
        </w:tc>
        <w:tc>
          <w:tcPr>
            <w:tcW w:w="2160" w:type="dxa"/>
          </w:tcPr>
          <w:p w:rsidR="002320AD" w:rsidRPr="009C433B" w:rsidRDefault="002320AD" w:rsidP="00164F10"/>
        </w:tc>
        <w:tc>
          <w:tcPr>
            <w:tcW w:w="1260" w:type="dxa"/>
          </w:tcPr>
          <w:p w:rsidR="002320AD" w:rsidRPr="009C433B" w:rsidRDefault="002320AD" w:rsidP="00164F10"/>
        </w:tc>
        <w:tc>
          <w:tcPr>
            <w:tcW w:w="900" w:type="dxa"/>
          </w:tcPr>
          <w:p w:rsidR="002320AD" w:rsidRPr="009C433B" w:rsidRDefault="002320AD" w:rsidP="00164F10">
            <w:r>
              <w:t>24</w:t>
            </w:r>
            <w:r w:rsidRPr="009C433B">
              <w:t>35,9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r w:rsidRPr="009C433B">
              <w:t>463,0</w:t>
            </w:r>
          </w:p>
        </w:tc>
        <w:tc>
          <w:tcPr>
            <w:tcW w:w="900" w:type="dxa"/>
            <w:gridSpan w:val="3"/>
          </w:tcPr>
          <w:p w:rsidR="002320AD" w:rsidRPr="009C433B" w:rsidRDefault="002320AD" w:rsidP="00164F10">
            <w:r w:rsidRPr="009C433B">
              <w:t>64,0</w:t>
            </w:r>
          </w:p>
        </w:tc>
        <w:tc>
          <w:tcPr>
            <w:tcW w:w="900" w:type="dxa"/>
            <w:gridSpan w:val="4"/>
          </w:tcPr>
          <w:p w:rsidR="002320AD" w:rsidRPr="009C433B" w:rsidRDefault="002320AD" w:rsidP="00164F10">
            <w:r>
              <w:t>4</w:t>
            </w:r>
            <w:r w:rsidRPr="009C433B">
              <w:t>70,4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r w:rsidRPr="009C433B">
              <w:t>703,4</w:t>
            </w:r>
          </w:p>
        </w:tc>
        <w:tc>
          <w:tcPr>
            <w:tcW w:w="720" w:type="dxa"/>
          </w:tcPr>
          <w:p w:rsidR="002320AD" w:rsidRPr="009C433B" w:rsidRDefault="002320AD" w:rsidP="00164F10">
            <w:r w:rsidRPr="009C433B">
              <w:t>735,1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/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Итого по разделу</w:t>
            </w:r>
            <w:r w:rsidRPr="009C433B">
              <w:rPr>
                <w:lang w:val="en-US"/>
              </w:rPr>
              <w:t xml:space="preserve"> III</w:t>
            </w:r>
            <w:r w:rsidRPr="009C433B">
              <w:t xml:space="preserve">.     </w:t>
            </w:r>
          </w:p>
        </w:tc>
        <w:tc>
          <w:tcPr>
            <w:tcW w:w="2160" w:type="dxa"/>
          </w:tcPr>
          <w:p w:rsidR="002320AD" w:rsidRPr="009C433B" w:rsidRDefault="002320AD" w:rsidP="00164F10"/>
        </w:tc>
        <w:tc>
          <w:tcPr>
            <w:tcW w:w="1260" w:type="dxa"/>
          </w:tcPr>
          <w:p w:rsidR="002320AD" w:rsidRPr="009C433B" w:rsidRDefault="002320AD" w:rsidP="00164F10"/>
        </w:tc>
        <w:tc>
          <w:tcPr>
            <w:tcW w:w="900" w:type="dxa"/>
          </w:tcPr>
          <w:p w:rsidR="002320AD" w:rsidRPr="009C433B" w:rsidRDefault="002320AD" w:rsidP="00164F10">
            <w:r>
              <w:t>24</w:t>
            </w:r>
            <w:r w:rsidRPr="009C433B">
              <w:t>35,9</w:t>
            </w:r>
          </w:p>
        </w:tc>
        <w:tc>
          <w:tcPr>
            <w:tcW w:w="4140" w:type="dxa"/>
            <w:gridSpan w:val="12"/>
          </w:tcPr>
          <w:p w:rsidR="002320AD" w:rsidRPr="009C433B" w:rsidRDefault="002320AD" w:rsidP="00164F10">
            <w:r>
              <w:t>в т.ч  местный бюджет 24</w:t>
            </w:r>
            <w:r w:rsidRPr="009C433B">
              <w:t xml:space="preserve">35,9 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14865" w:type="dxa"/>
            <w:gridSpan w:val="19"/>
          </w:tcPr>
          <w:p w:rsidR="002320AD" w:rsidRPr="009C433B" w:rsidRDefault="002320AD" w:rsidP="00164F10">
            <w:pPr>
              <w:jc w:val="center"/>
            </w:pPr>
            <w:r w:rsidRPr="009C433B">
              <w:t xml:space="preserve">Раздел </w:t>
            </w:r>
            <w:r w:rsidRPr="009C433B">
              <w:rPr>
                <w:lang w:val="en-US"/>
              </w:rPr>
              <w:t>IV</w:t>
            </w:r>
            <w:r w:rsidRPr="009C433B">
              <w:t>. Духовно-нравственное  образование в образовательных учреждениях района</w:t>
            </w:r>
          </w:p>
          <w:p w:rsidR="002320AD" w:rsidRPr="009C433B" w:rsidRDefault="002320AD" w:rsidP="00164F10">
            <w:pPr>
              <w:jc w:val="center"/>
            </w:pPr>
            <w:r w:rsidRPr="009C433B">
              <w:t>\дошкольного, общего, дополнительного, среднего специального и высшего образования</w:t>
            </w:r>
          </w:p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rPr>
                <w:lang w:val="en-US"/>
              </w:rPr>
              <w:t>1</w:t>
            </w:r>
            <w:r w:rsidRPr="009C433B">
              <w:t>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Работа творческих групп по проблемам духовного и нравственного воспитания при отделе образования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  образования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rPr>
                <w:lang w:val="en-US"/>
              </w:rPr>
              <w:t>2</w:t>
            </w:r>
            <w:r w:rsidRPr="009C433B">
              <w:t>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Организация и проведение  краеведческой конференции «Край родной – Октябрьский район»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образования</w:t>
            </w:r>
          </w:p>
          <w:p w:rsidR="002320AD" w:rsidRPr="009C433B" w:rsidRDefault="002320AD" w:rsidP="00164F10"/>
        </w:tc>
        <w:tc>
          <w:tcPr>
            <w:tcW w:w="1260" w:type="dxa"/>
          </w:tcPr>
          <w:p w:rsidR="002320AD" w:rsidRPr="009C433B" w:rsidRDefault="002320AD" w:rsidP="00164F10">
            <w:r w:rsidRPr="009C433B">
              <w:t>ежегодно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rPr>
                <w:lang w:val="en-US"/>
              </w:rPr>
              <w:t>3</w:t>
            </w:r>
            <w:r w:rsidRPr="009C433B">
              <w:t>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 xml:space="preserve">Мониторинг базовых экспериментальных площадок в педагогических учреждениях района 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образования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весь период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rPr>
                <w:lang w:val="en-US"/>
              </w:rPr>
              <w:t>4</w:t>
            </w:r>
            <w:r w:rsidRPr="009C433B">
              <w:t>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Разработка и апробация парциальных программ духовно-нравственного и патриотического содержания для ДОУ района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Творческий научно-методический коллектив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rPr>
                <w:lang w:val="en-US"/>
              </w:rPr>
              <w:t>5</w:t>
            </w:r>
            <w:r w:rsidRPr="009C433B">
              <w:t>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Создание базовых и экспериментальных площадок в ДОУ района по духовно-нравственному воспитанию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образования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rPr>
                <w:lang w:val="en-US"/>
              </w:rPr>
              <w:t>6</w:t>
            </w:r>
            <w:r w:rsidRPr="009C433B">
              <w:t>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Консультации для педагогов базовых учреждений по введению духовно-нравственных компонентов в семейное воспитание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образования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весь период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rPr>
                <w:lang w:val="en-US"/>
              </w:rPr>
              <w:t>7</w:t>
            </w:r>
            <w:r w:rsidRPr="009C433B">
              <w:t>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Проведение заседаний методических объединений и открытых мероприятий по духовно-нравственному воспитанию для специалистов различных уровней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образования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ежеквартально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rPr>
                <w:lang w:val="en-US"/>
              </w:rPr>
              <w:t>8</w:t>
            </w:r>
            <w:r w:rsidRPr="009C433B">
              <w:t>.</w:t>
            </w:r>
          </w:p>
          <w:p w:rsidR="002320AD" w:rsidRPr="009C433B" w:rsidRDefault="002320AD" w:rsidP="00164F10"/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 xml:space="preserve">Организация и проведение творческих конкурсов духовно-нравственного и гражданско-патриотического содержания: учебно-методических материалов по курсам «Основы православной культуры», «История Донского края», учебно-методических пособий и программ внеурочной деятельности 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образования</w:t>
            </w:r>
          </w:p>
          <w:p w:rsidR="002320AD" w:rsidRPr="009C433B" w:rsidRDefault="002320AD" w:rsidP="00164F10"/>
        </w:tc>
        <w:tc>
          <w:tcPr>
            <w:tcW w:w="1260" w:type="dxa"/>
          </w:tcPr>
          <w:p w:rsidR="002320AD" w:rsidRPr="009C433B" w:rsidRDefault="002320AD" w:rsidP="00164F10">
            <w:r w:rsidRPr="009C433B">
              <w:t>ежегодно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1</w:t>
            </w:r>
            <w:r w:rsidRPr="009C433B">
              <w:rPr>
                <w:lang w:val="en-US"/>
              </w:rPr>
              <w:t>0</w:t>
            </w:r>
            <w:r w:rsidRPr="009C433B">
              <w:t>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Проведение региональных  и зональных научно-практических конференций по духовно-нравственному воспитанию в системе образования на базе района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Координационный совет</w:t>
            </w:r>
          </w:p>
          <w:p w:rsidR="002320AD" w:rsidRPr="009C433B" w:rsidRDefault="002320AD" w:rsidP="00164F10">
            <w:r w:rsidRPr="009C433B">
              <w:t>Отдел образования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2011-2014гг.</w:t>
            </w:r>
          </w:p>
        </w:tc>
        <w:tc>
          <w:tcPr>
            <w:tcW w:w="900" w:type="dxa"/>
          </w:tcPr>
          <w:p w:rsidR="002320AD" w:rsidRPr="009C433B" w:rsidRDefault="002320AD" w:rsidP="00164F10">
            <w:r w:rsidRPr="009C433B">
              <w:t>35,0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r w:rsidRPr="009C433B">
              <w:t xml:space="preserve"> 0</w:t>
            </w:r>
          </w:p>
        </w:tc>
        <w:tc>
          <w:tcPr>
            <w:tcW w:w="900" w:type="dxa"/>
            <w:gridSpan w:val="3"/>
          </w:tcPr>
          <w:p w:rsidR="002320AD" w:rsidRPr="009C433B" w:rsidRDefault="002320AD" w:rsidP="00164F10">
            <w:r w:rsidRPr="009C433B">
              <w:t>5,00</w:t>
            </w:r>
          </w:p>
        </w:tc>
        <w:tc>
          <w:tcPr>
            <w:tcW w:w="900" w:type="dxa"/>
            <w:gridSpan w:val="4"/>
          </w:tcPr>
          <w:p w:rsidR="002320AD" w:rsidRPr="009C433B" w:rsidRDefault="002320AD" w:rsidP="00164F10">
            <w:r w:rsidRPr="009C433B">
              <w:t>10,0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r w:rsidRPr="009C433B">
              <w:t>10,0</w:t>
            </w:r>
          </w:p>
        </w:tc>
        <w:tc>
          <w:tcPr>
            <w:tcW w:w="720" w:type="dxa"/>
          </w:tcPr>
          <w:p w:rsidR="002320AD" w:rsidRPr="009C433B" w:rsidRDefault="002320AD" w:rsidP="00164F10">
            <w:r w:rsidRPr="009C433B">
              <w:t>10,0</w:t>
            </w:r>
          </w:p>
        </w:tc>
        <w:tc>
          <w:tcPr>
            <w:tcW w:w="1800" w:type="dxa"/>
          </w:tcPr>
          <w:p w:rsidR="002320AD" w:rsidRPr="009C433B" w:rsidRDefault="002320AD" w:rsidP="00164F10">
            <w:r w:rsidRPr="009C433B">
              <w:t>Местный бюджет</w:t>
            </w:r>
          </w:p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1</w:t>
            </w:r>
            <w:r w:rsidRPr="009C433B">
              <w:rPr>
                <w:lang w:val="en-US"/>
              </w:rPr>
              <w:t>1</w:t>
            </w:r>
            <w:r w:rsidRPr="009C433B">
              <w:t>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Организация конкурсов исследовательских и творческих  работ школьников, студентов и молодых ученых региона по духовно-нравственной тематике. Участие в областных и Всероссийских  конкурсах  им.Святителя Димитрия Ростовского, «Отечество», «Человек в истории».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СРМКОР,</w:t>
            </w:r>
          </w:p>
          <w:p w:rsidR="002320AD" w:rsidRPr="009C433B" w:rsidRDefault="002320AD" w:rsidP="00164F10">
            <w:r w:rsidRPr="009C433B">
              <w:t xml:space="preserve"> Отдел образования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ежегодно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1</w:t>
            </w:r>
            <w:r w:rsidRPr="009C433B">
              <w:rPr>
                <w:lang w:val="en-US"/>
              </w:rPr>
              <w:t>2</w:t>
            </w:r>
            <w:r w:rsidRPr="009C433B">
              <w:t>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Разработка программ и методических рекомендаций по туристско-экскурсионной, краеведческой работе с учетом возрастных особенностей восприятия учащимися материала духовно-нравственного содержания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 xml:space="preserve">Отдел образования, </w:t>
            </w:r>
          </w:p>
          <w:p w:rsidR="002320AD" w:rsidRPr="009C433B" w:rsidRDefault="002320AD" w:rsidP="00164F10">
            <w:r w:rsidRPr="009C433B">
              <w:t xml:space="preserve">Отдел культуры 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 xml:space="preserve"> 2010-2014гг.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1</w:t>
            </w:r>
            <w:r w:rsidRPr="009C433B">
              <w:rPr>
                <w:lang w:val="en-US"/>
              </w:rPr>
              <w:t>3</w:t>
            </w:r>
            <w:r w:rsidRPr="009C433B">
              <w:t>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Организация и проведение районных олимпиад «Знаешь ли ты родной край?»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образования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ежегодно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1</w:t>
            </w:r>
            <w:r w:rsidRPr="009C433B">
              <w:rPr>
                <w:lang w:val="en-US"/>
              </w:rPr>
              <w:t>4</w:t>
            </w:r>
            <w:r w:rsidRPr="009C433B">
              <w:t>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Деятельность школьных краеведческих музеев, клубов по изучению истории России, развития христианства, православной культуры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СРМКОР,</w:t>
            </w:r>
          </w:p>
          <w:p w:rsidR="002320AD" w:rsidRPr="009C433B" w:rsidRDefault="002320AD" w:rsidP="00164F10">
            <w:r w:rsidRPr="009C433B">
              <w:t xml:space="preserve"> Отдел образования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весь период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1</w:t>
            </w:r>
            <w:r w:rsidRPr="009C433B">
              <w:rPr>
                <w:lang w:val="en-US"/>
              </w:rPr>
              <w:t>5</w:t>
            </w:r>
            <w:r w:rsidRPr="009C433B">
              <w:t>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Проведение круглых столов на тему: «Основные проблемы духовно-нравственного воспитания» с привлечением представителей науки, культуры, духовенства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Координационный совет, Отдел образования, Благочиние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ежегодно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1</w:t>
            </w:r>
            <w:r w:rsidRPr="009C433B">
              <w:rPr>
                <w:lang w:val="en-US"/>
              </w:rPr>
              <w:t>6</w:t>
            </w:r>
            <w:r w:rsidRPr="009C433B">
              <w:t>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Введение в системе дополнительного образования района новых направлений: православное краеведение, духовный театр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образования,</w:t>
            </w:r>
          </w:p>
          <w:p w:rsidR="002320AD" w:rsidRPr="009C433B" w:rsidRDefault="002320AD" w:rsidP="00164F10">
            <w:r w:rsidRPr="009C433B">
              <w:t>ЦВР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 xml:space="preserve"> 2010-</w:t>
            </w:r>
          </w:p>
          <w:p w:rsidR="002320AD" w:rsidRPr="009C433B" w:rsidRDefault="002320AD" w:rsidP="00164F10">
            <w:r w:rsidRPr="009C433B">
              <w:t>2014 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rPr>
          <w:trHeight w:val="1201"/>
        </w:trPr>
        <w:tc>
          <w:tcPr>
            <w:tcW w:w="467" w:type="dxa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9C4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B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молодежного фольклорно-театрализованного праздника, посвященного сохранению культурных традиций, обрядов и быта народов, населяющих район «Ростовская область- наш общий дом»</w:t>
            </w:r>
          </w:p>
        </w:tc>
        <w:tc>
          <w:tcPr>
            <w:tcW w:w="2160" w:type="dxa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B">
              <w:rPr>
                <w:rFonts w:ascii="Times New Roman" w:hAnsi="Times New Roman" w:cs="Times New Roman"/>
                <w:sz w:val="20"/>
                <w:szCs w:val="20"/>
              </w:rPr>
              <w:t>Отдел образования,</w:t>
            </w:r>
          </w:p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B">
              <w:rPr>
                <w:rFonts w:ascii="Times New Roman" w:hAnsi="Times New Roman" w:cs="Times New Roman"/>
                <w:sz w:val="20"/>
                <w:szCs w:val="20"/>
              </w:rPr>
              <w:t>СРМКОР,</w:t>
            </w:r>
          </w:p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B">
              <w:rPr>
                <w:rFonts w:ascii="Times New Roman" w:hAnsi="Times New Roman" w:cs="Times New Roman"/>
                <w:sz w:val="20"/>
                <w:szCs w:val="20"/>
              </w:rPr>
              <w:t xml:space="preserve"> отдел культуры, администрации поселения</w:t>
            </w:r>
          </w:p>
        </w:tc>
        <w:tc>
          <w:tcPr>
            <w:tcW w:w="1260" w:type="dxa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B">
              <w:rPr>
                <w:rFonts w:ascii="Times New Roman" w:hAnsi="Times New Roman" w:cs="Times New Roman"/>
                <w:sz w:val="20"/>
                <w:szCs w:val="20"/>
              </w:rPr>
              <w:t>2011-2014гг.</w:t>
            </w:r>
          </w:p>
        </w:tc>
        <w:tc>
          <w:tcPr>
            <w:tcW w:w="900" w:type="dxa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B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4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160" w:type="dxa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B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0" w:type="dxa"/>
            <w:gridSpan w:val="4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B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  <w:r w:rsidRPr="009C433B">
              <w:rPr>
                <w:sz w:val="20"/>
                <w:szCs w:val="20"/>
                <w:lang w:val="en-US"/>
              </w:rPr>
              <w:t xml:space="preserve"> IV</w:t>
            </w:r>
            <w:r w:rsidRPr="009C433B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320AD" w:rsidRPr="009C433B" w:rsidRDefault="002320AD" w:rsidP="00164F1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B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5940" w:type="dxa"/>
            <w:gridSpan w:val="13"/>
          </w:tcPr>
          <w:p w:rsidR="002320AD" w:rsidRPr="009C433B" w:rsidRDefault="002320AD" w:rsidP="00164F10">
            <w:r w:rsidRPr="009C433B">
              <w:t xml:space="preserve"> в т.ч.  местный бюджет -125,0</w:t>
            </w:r>
          </w:p>
        </w:tc>
      </w:tr>
      <w:tr w:rsidR="002320AD" w:rsidRPr="009C433B" w:rsidTr="00164F10">
        <w:tc>
          <w:tcPr>
            <w:tcW w:w="14865" w:type="dxa"/>
            <w:gridSpan w:val="19"/>
          </w:tcPr>
          <w:p w:rsidR="002320AD" w:rsidRPr="009C433B" w:rsidRDefault="002320AD" w:rsidP="00164F10">
            <w:pPr>
              <w:jc w:val="center"/>
            </w:pPr>
            <w:r w:rsidRPr="009C433B">
              <w:rPr>
                <w:lang w:val="en-US"/>
              </w:rPr>
              <w:t>V</w:t>
            </w:r>
            <w:r w:rsidRPr="009C433B">
              <w:t>. Социальное служение  и благотворительные акции</w:t>
            </w:r>
          </w:p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1.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Проведение акций по восстановлению и благоустройству памятников духовной культуры района с широким привлечением общественности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 xml:space="preserve">Координационный совет, отдел культуры, СРМКОР, администрации поселений 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весь период</w:t>
            </w:r>
          </w:p>
          <w:p w:rsidR="002320AD" w:rsidRPr="009C433B" w:rsidRDefault="002320AD" w:rsidP="00164F10"/>
          <w:p w:rsidR="002320AD" w:rsidRPr="009C433B" w:rsidRDefault="002320AD" w:rsidP="00164F10"/>
        </w:tc>
        <w:tc>
          <w:tcPr>
            <w:tcW w:w="900" w:type="dxa"/>
          </w:tcPr>
          <w:p w:rsidR="002320AD" w:rsidRPr="009C433B" w:rsidRDefault="002320AD" w:rsidP="00164F10"/>
        </w:tc>
        <w:tc>
          <w:tcPr>
            <w:tcW w:w="900" w:type="dxa"/>
            <w:gridSpan w:val="2"/>
          </w:tcPr>
          <w:p w:rsidR="002320AD" w:rsidRPr="009C433B" w:rsidRDefault="002320AD" w:rsidP="00164F10"/>
        </w:tc>
        <w:tc>
          <w:tcPr>
            <w:tcW w:w="720" w:type="dxa"/>
            <w:gridSpan w:val="2"/>
          </w:tcPr>
          <w:p w:rsidR="002320AD" w:rsidRPr="009C433B" w:rsidRDefault="002320AD" w:rsidP="00164F10"/>
        </w:tc>
        <w:tc>
          <w:tcPr>
            <w:tcW w:w="900" w:type="dxa"/>
            <w:gridSpan w:val="4"/>
          </w:tcPr>
          <w:p w:rsidR="002320AD" w:rsidRPr="009C433B" w:rsidRDefault="002320AD" w:rsidP="00164F10"/>
        </w:tc>
        <w:tc>
          <w:tcPr>
            <w:tcW w:w="720" w:type="dxa"/>
            <w:gridSpan w:val="2"/>
          </w:tcPr>
          <w:p w:rsidR="002320AD" w:rsidRPr="009C433B" w:rsidRDefault="002320AD" w:rsidP="00164F10"/>
        </w:tc>
        <w:tc>
          <w:tcPr>
            <w:tcW w:w="900" w:type="dxa"/>
            <w:gridSpan w:val="2"/>
          </w:tcPr>
          <w:p w:rsidR="002320AD" w:rsidRPr="009C433B" w:rsidRDefault="002320AD" w:rsidP="00164F10"/>
        </w:tc>
        <w:tc>
          <w:tcPr>
            <w:tcW w:w="1800" w:type="dxa"/>
          </w:tcPr>
          <w:p w:rsidR="002320AD" w:rsidRPr="009C433B" w:rsidRDefault="002320AD" w:rsidP="00164F10">
            <w:r w:rsidRPr="009C433B">
              <w:t>средства поселений</w:t>
            </w:r>
          </w:p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2.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Проведение акций и декады милосердия посвященных Дню семьи, Дню инвалидов, Дню Матери, Дню пожилого человека, «Чужих детей не бывает» в поселениях района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СРМКО, отдел культуры, Отдел образования, администрации поселений, Благочиние, УСЗН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3.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Проведение рождественского марафона «Спешите делать добро»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Администрации предпр</w:t>
            </w:r>
            <w:r>
              <w:t>иятий и организаций, Благочиние</w:t>
            </w:r>
            <w:r w:rsidRPr="009C433B">
              <w:t>, СРМКОР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ежегодно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4.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 xml:space="preserve">Организация посещений на дому пенсионеров и инвалидов тимуровскими и волонтерскими отрядами, состоящих из  учащихся школ, училищ, студентов высших учебных заведений   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СРМКОР,</w:t>
            </w:r>
          </w:p>
          <w:p w:rsidR="002320AD" w:rsidRPr="009C433B" w:rsidRDefault="002320AD" w:rsidP="00164F10">
            <w:r w:rsidRPr="009C433B">
              <w:t>Отдел образования,</w:t>
            </w:r>
          </w:p>
          <w:p w:rsidR="002320AD" w:rsidRPr="009C433B" w:rsidRDefault="002320AD" w:rsidP="00164F10">
            <w:r w:rsidRPr="009C433B">
              <w:t>администрации поселений, Благочиние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5.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 xml:space="preserve">Проведение благотворительных концертов для различных категорий населения 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 xml:space="preserve">Благочиние, отдел культуры, администрации поселений, 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6.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Социальная  помощь  гражданам, попавших в сложную жизненную ситуацию:</w:t>
            </w:r>
          </w:p>
          <w:p w:rsidR="002320AD" w:rsidRPr="009C433B" w:rsidRDefault="002320AD" w:rsidP="00164F10">
            <w:r w:rsidRPr="009C433B">
              <w:t xml:space="preserve">- семьям с детьми </w:t>
            </w:r>
          </w:p>
          <w:p w:rsidR="002320AD" w:rsidRPr="009C433B" w:rsidRDefault="002320AD" w:rsidP="00164F10">
            <w:r w:rsidRPr="009C433B">
              <w:t xml:space="preserve">-из числа пенсионеров и инвалидов 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Благочиние,</w:t>
            </w:r>
          </w:p>
          <w:p w:rsidR="002320AD" w:rsidRPr="009C433B" w:rsidRDefault="002320AD" w:rsidP="00164F10">
            <w:r w:rsidRPr="009C433B">
              <w:t>УСЗН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По плану УСЗН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7.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 xml:space="preserve">Организация и проведение молебнов для лиц, пострадавших от наркомании 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 xml:space="preserve">Благочиние, </w:t>
            </w:r>
          </w:p>
          <w:p w:rsidR="002320AD" w:rsidRPr="009C433B" w:rsidRDefault="002320AD" w:rsidP="00164F10">
            <w:r w:rsidRPr="009C433B">
              <w:t>СРМКОР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 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8.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Проведение акций «Оправдание абортов – угроза будущему России»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Благочиние,</w:t>
            </w:r>
          </w:p>
          <w:p w:rsidR="002320AD" w:rsidRPr="009C433B" w:rsidRDefault="002320AD" w:rsidP="00164F10">
            <w:r w:rsidRPr="009C433B">
              <w:t>СРМКОР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 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9.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Создание и содействие деятельности домового храма при социально-реабилитационном отделении  МУ ЦСО и при Центральной районной больнице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 xml:space="preserve">Благочиние, </w:t>
            </w:r>
          </w:p>
          <w:p w:rsidR="002320AD" w:rsidRPr="009C433B" w:rsidRDefault="002320AD" w:rsidP="00164F10">
            <w:r w:rsidRPr="009C433B">
              <w:t xml:space="preserve">УСЗН, </w:t>
            </w:r>
          </w:p>
          <w:p w:rsidR="002320AD" w:rsidRPr="009C433B" w:rsidRDefault="002320AD" w:rsidP="00164F10">
            <w:r w:rsidRPr="009C433B">
              <w:t>МУЗ ЦРБ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 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/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Всего:</w:t>
            </w:r>
          </w:p>
        </w:tc>
        <w:tc>
          <w:tcPr>
            <w:tcW w:w="2160" w:type="dxa"/>
          </w:tcPr>
          <w:p w:rsidR="002320AD" w:rsidRPr="009C433B" w:rsidRDefault="002320AD" w:rsidP="00164F10"/>
        </w:tc>
        <w:tc>
          <w:tcPr>
            <w:tcW w:w="1260" w:type="dxa"/>
          </w:tcPr>
          <w:p w:rsidR="002320AD" w:rsidRPr="009C433B" w:rsidRDefault="002320AD" w:rsidP="00164F10"/>
        </w:tc>
        <w:tc>
          <w:tcPr>
            <w:tcW w:w="900" w:type="dxa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900" w:type="dxa"/>
            <w:gridSpan w:val="4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/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 xml:space="preserve">Итого по разделу </w:t>
            </w:r>
            <w:r w:rsidRPr="009C433B">
              <w:rPr>
                <w:lang w:val="en-US"/>
              </w:rPr>
              <w:t>V</w:t>
            </w:r>
            <w:r w:rsidRPr="009C433B">
              <w:t>.</w:t>
            </w:r>
          </w:p>
        </w:tc>
        <w:tc>
          <w:tcPr>
            <w:tcW w:w="2160" w:type="dxa"/>
          </w:tcPr>
          <w:p w:rsidR="002320AD" w:rsidRPr="009C433B" w:rsidRDefault="002320AD" w:rsidP="00164F10"/>
        </w:tc>
        <w:tc>
          <w:tcPr>
            <w:tcW w:w="1260" w:type="dxa"/>
          </w:tcPr>
          <w:p w:rsidR="002320AD" w:rsidRPr="009C433B" w:rsidRDefault="002320AD" w:rsidP="00164F10"/>
        </w:tc>
        <w:tc>
          <w:tcPr>
            <w:tcW w:w="900" w:type="dxa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/>
        </w:tc>
        <w:tc>
          <w:tcPr>
            <w:tcW w:w="720" w:type="dxa"/>
            <w:gridSpan w:val="2"/>
          </w:tcPr>
          <w:p w:rsidR="002320AD" w:rsidRPr="009C433B" w:rsidRDefault="002320AD" w:rsidP="00164F10"/>
        </w:tc>
        <w:tc>
          <w:tcPr>
            <w:tcW w:w="900" w:type="dxa"/>
            <w:gridSpan w:val="4"/>
          </w:tcPr>
          <w:p w:rsidR="002320AD" w:rsidRPr="009C433B" w:rsidRDefault="002320AD" w:rsidP="00164F10"/>
        </w:tc>
        <w:tc>
          <w:tcPr>
            <w:tcW w:w="720" w:type="dxa"/>
            <w:gridSpan w:val="2"/>
          </w:tcPr>
          <w:p w:rsidR="002320AD" w:rsidRPr="009C433B" w:rsidRDefault="002320AD" w:rsidP="00164F10"/>
        </w:tc>
        <w:tc>
          <w:tcPr>
            <w:tcW w:w="900" w:type="dxa"/>
            <w:gridSpan w:val="2"/>
          </w:tcPr>
          <w:p w:rsidR="002320AD" w:rsidRPr="009C433B" w:rsidRDefault="002320AD" w:rsidP="00164F10"/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14865" w:type="dxa"/>
            <w:gridSpan w:val="19"/>
          </w:tcPr>
          <w:p w:rsidR="002320AD" w:rsidRPr="009C433B" w:rsidRDefault="002320AD" w:rsidP="00164F10">
            <w:pPr>
              <w:jc w:val="center"/>
            </w:pPr>
            <w:r w:rsidRPr="009C433B">
              <w:t xml:space="preserve">Раздел </w:t>
            </w:r>
            <w:r w:rsidRPr="009C433B">
              <w:rPr>
                <w:lang w:val="en-US"/>
              </w:rPr>
              <w:t>VI</w:t>
            </w:r>
            <w:r w:rsidRPr="009C433B">
              <w:t>. Совершенствование подготовки и повышение квалификации кадров (педагогических, медицинских, в социальной и культурной сфере) по вопросам духовно-нравственного воспитания детей и молодежи, духовно- нравственного просвещение населения</w:t>
            </w:r>
          </w:p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r w:rsidRPr="009C433B">
              <w:t>1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Создание и организация деятельности творческих групп по проблемам духовного и нравственного воспитания при Отделе   образования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  образования, Благочиние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pPr>
              <w:rPr>
                <w:lang w:val="en-US"/>
              </w:rPr>
            </w:pPr>
            <w:r w:rsidRPr="009C433B">
              <w:rPr>
                <w:lang w:val="en-US"/>
              </w:rPr>
              <w:t>2.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Проведение конференций  «круглых столов», семинаров проблемам духовно-нравственного воспитания и просвещения  учащихся и студентов с привлечением представителей науки, культуры, духовенства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образования, Благочиние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>
            <w:pPr>
              <w:rPr>
                <w:lang w:val="en-US"/>
              </w:rPr>
            </w:pPr>
            <w:r w:rsidRPr="009C433B">
              <w:rPr>
                <w:lang w:val="en-US"/>
              </w:rPr>
              <w:t>3.</w:t>
            </w:r>
          </w:p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Организация в районе работы постоянно действующего методического семинара по духовно-нравственному воспитанию</w:t>
            </w:r>
          </w:p>
        </w:tc>
        <w:tc>
          <w:tcPr>
            <w:tcW w:w="2160" w:type="dxa"/>
          </w:tcPr>
          <w:p w:rsidR="002320AD" w:rsidRPr="009C433B" w:rsidRDefault="002320AD" w:rsidP="00164F10">
            <w:r w:rsidRPr="009C433B">
              <w:t>Отдел образования, Благочиние</w:t>
            </w:r>
          </w:p>
        </w:tc>
        <w:tc>
          <w:tcPr>
            <w:tcW w:w="1260" w:type="dxa"/>
          </w:tcPr>
          <w:p w:rsidR="002320AD" w:rsidRPr="009C433B" w:rsidRDefault="002320AD" w:rsidP="00164F10">
            <w:r w:rsidRPr="009C433B">
              <w:t>2010-2014гг.</w:t>
            </w:r>
          </w:p>
        </w:tc>
        <w:tc>
          <w:tcPr>
            <w:tcW w:w="5040" w:type="dxa"/>
            <w:gridSpan w:val="13"/>
          </w:tcPr>
          <w:p w:rsidR="002320AD" w:rsidRPr="009C433B" w:rsidRDefault="002320AD" w:rsidP="00164F10">
            <w:r w:rsidRPr="009C433B">
              <w:t>Выделения денежных средств  не требуется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/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Всего:</w:t>
            </w:r>
          </w:p>
        </w:tc>
        <w:tc>
          <w:tcPr>
            <w:tcW w:w="2160" w:type="dxa"/>
          </w:tcPr>
          <w:p w:rsidR="002320AD" w:rsidRPr="009C433B" w:rsidRDefault="002320AD" w:rsidP="00164F10"/>
        </w:tc>
        <w:tc>
          <w:tcPr>
            <w:tcW w:w="1260" w:type="dxa"/>
          </w:tcPr>
          <w:p w:rsidR="002320AD" w:rsidRPr="009C433B" w:rsidRDefault="002320AD" w:rsidP="00164F10"/>
        </w:tc>
        <w:tc>
          <w:tcPr>
            <w:tcW w:w="900" w:type="dxa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900" w:type="dxa"/>
            <w:gridSpan w:val="4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rPr>
          <w:trHeight w:val="274"/>
        </w:trPr>
        <w:tc>
          <w:tcPr>
            <w:tcW w:w="467" w:type="dxa"/>
          </w:tcPr>
          <w:p w:rsidR="002320AD" w:rsidRPr="009C433B" w:rsidRDefault="002320AD" w:rsidP="00164F10"/>
          <w:p w:rsidR="002320AD" w:rsidRPr="009C433B" w:rsidRDefault="002320AD" w:rsidP="00164F10"/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 xml:space="preserve">Итого по разделу </w:t>
            </w:r>
            <w:r w:rsidRPr="009C433B">
              <w:rPr>
                <w:lang w:val="en-US"/>
              </w:rPr>
              <w:t>VI</w:t>
            </w:r>
            <w:r w:rsidRPr="009C433B">
              <w:t>.</w:t>
            </w:r>
          </w:p>
        </w:tc>
        <w:tc>
          <w:tcPr>
            <w:tcW w:w="2160" w:type="dxa"/>
          </w:tcPr>
          <w:p w:rsidR="002320AD" w:rsidRPr="009C433B" w:rsidRDefault="002320AD" w:rsidP="00164F10"/>
        </w:tc>
        <w:tc>
          <w:tcPr>
            <w:tcW w:w="1260" w:type="dxa"/>
          </w:tcPr>
          <w:p w:rsidR="002320AD" w:rsidRPr="009C433B" w:rsidRDefault="002320AD" w:rsidP="00164F10"/>
        </w:tc>
        <w:tc>
          <w:tcPr>
            <w:tcW w:w="900" w:type="dxa"/>
          </w:tcPr>
          <w:p w:rsidR="002320AD" w:rsidRPr="009C433B" w:rsidRDefault="002320AD" w:rsidP="00164F10">
            <w:r w:rsidRPr="009C433B">
              <w:t>0</w:t>
            </w:r>
          </w:p>
        </w:tc>
        <w:tc>
          <w:tcPr>
            <w:tcW w:w="4140" w:type="dxa"/>
            <w:gridSpan w:val="12"/>
          </w:tcPr>
          <w:p w:rsidR="002320AD" w:rsidRPr="009C433B" w:rsidRDefault="002320AD" w:rsidP="00164F10">
            <w:r w:rsidRPr="009C433B">
              <w:t>Местный бюджет 0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05" w:type="dxa"/>
            <w:gridSpan w:val="3"/>
          </w:tcPr>
          <w:p w:rsidR="002320AD" w:rsidRPr="009C433B" w:rsidRDefault="002320AD" w:rsidP="00164F10">
            <w:r w:rsidRPr="009C433B">
              <w:t>ИТОГО по Программе</w:t>
            </w:r>
          </w:p>
        </w:tc>
        <w:tc>
          <w:tcPr>
            <w:tcW w:w="2160" w:type="dxa"/>
          </w:tcPr>
          <w:p w:rsidR="002320AD" w:rsidRPr="009C433B" w:rsidRDefault="002320AD" w:rsidP="00164F10"/>
        </w:tc>
        <w:tc>
          <w:tcPr>
            <w:tcW w:w="1260" w:type="dxa"/>
          </w:tcPr>
          <w:p w:rsidR="002320AD" w:rsidRPr="009C433B" w:rsidRDefault="002320AD" w:rsidP="00164F10"/>
        </w:tc>
        <w:tc>
          <w:tcPr>
            <w:tcW w:w="900" w:type="dxa"/>
          </w:tcPr>
          <w:p w:rsidR="002320AD" w:rsidRPr="009C433B" w:rsidRDefault="002320AD" w:rsidP="00164F10">
            <w:r>
              <w:t>28</w:t>
            </w:r>
            <w:r w:rsidRPr="009C433B">
              <w:t>24,6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r w:rsidRPr="009C433B">
              <w:t>507,8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r w:rsidRPr="009C433B">
              <w:t>96,0</w:t>
            </w:r>
          </w:p>
        </w:tc>
        <w:tc>
          <w:tcPr>
            <w:tcW w:w="900" w:type="dxa"/>
            <w:gridSpan w:val="4"/>
          </w:tcPr>
          <w:p w:rsidR="002320AD" w:rsidRPr="009C433B" w:rsidRDefault="002320AD" w:rsidP="00164F10">
            <w:r>
              <w:t>5</w:t>
            </w:r>
            <w:r w:rsidRPr="009C433B">
              <w:t>65,4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r w:rsidRPr="009C433B">
              <w:t>807,5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r w:rsidRPr="009C433B">
              <w:t>847,9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  <w:tr w:rsidR="002320AD" w:rsidRPr="009C433B" w:rsidTr="00164F10">
        <w:tc>
          <w:tcPr>
            <w:tcW w:w="467" w:type="dxa"/>
          </w:tcPr>
          <w:p w:rsidR="002320AD" w:rsidRPr="009C433B" w:rsidRDefault="002320AD" w:rsidP="00164F10"/>
        </w:tc>
        <w:tc>
          <w:tcPr>
            <w:tcW w:w="4138" w:type="dxa"/>
            <w:gridSpan w:val="2"/>
          </w:tcPr>
          <w:p w:rsidR="002320AD" w:rsidRPr="009C433B" w:rsidRDefault="002320AD" w:rsidP="00164F10">
            <w:r w:rsidRPr="009C433B">
              <w:t>в т.ч.  бюджет района</w:t>
            </w:r>
          </w:p>
        </w:tc>
        <w:tc>
          <w:tcPr>
            <w:tcW w:w="2160" w:type="dxa"/>
          </w:tcPr>
          <w:p w:rsidR="002320AD" w:rsidRPr="009C433B" w:rsidRDefault="002320AD" w:rsidP="00164F10"/>
        </w:tc>
        <w:tc>
          <w:tcPr>
            <w:tcW w:w="1260" w:type="dxa"/>
          </w:tcPr>
          <w:p w:rsidR="002320AD" w:rsidRPr="009C433B" w:rsidRDefault="002320AD" w:rsidP="00164F10"/>
        </w:tc>
        <w:tc>
          <w:tcPr>
            <w:tcW w:w="900" w:type="dxa"/>
          </w:tcPr>
          <w:p w:rsidR="002320AD" w:rsidRPr="009C433B" w:rsidRDefault="002320AD" w:rsidP="00164F10">
            <w:r>
              <w:t>28</w:t>
            </w:r>
            <w:r w:rsidRPr="009C433B">
              <w:t>24,6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r w:rsidRPr="009C433B">
              <w:t>507,8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r w:rsidRPr="009C433B">
              <w:t>96,0</w:t>
            </w:r>
          </w:p>
        </w:tc>
        <w:tc>
          <w:tcPr>
            <w:tcW w:w="900" w:type="dxa"/>
            <w:gridSpan w:val="4"/>
          </w:tcPr>
          <w:p w:rsidR="002320AD" w:rsidRPr="009C433B" w:rsidRDefault="002320AD" w:rsidP="00164F10">
            <w:r>
              <w:t>5</w:t>
            </w:r>
            <w:r w:rsidRPr="009C433B">
              <w:t>65,4</w:t>
            </w:r>
          </w:p>
        </w:tc>
        <w:tc>
          <w:tcPr>
            <w:tcW w:w="720" w:type="dxa"/>
            <w:gridSpan w:val="2"/>
          </w:tcPr>
          <w:p w:rsidR="002320AD" w:rsidRPr="009C433B" w:rsidRDefault="002320AD" w:rsidP="00164F10">
            <w:r w:rsidRPr="009C433B">
              <w:t>807,5</w:t>
            </w:r>
          </w:p>
        </w:tc>
        <w:tc>
          <w:tcPr>
            <w:tcW w:w="900" w:type="dxa"/>
            <w:gridSpan w:val="2"/>
          </w:tcPr>
          <w:p w:rsidR="002320AD" w:rsidRPr="009C433B" w:rsidRDefault="002320AD" w:rsidP="00164F10">
            <w:r w:rsidRPr="009C433B">
              <w:t>847,9</w:t>
            </w:r>
          </w:p>
        </w:tc>
        <w:tc>
          <w:tcPr>
            <w:tcW w:w="1800" w:type="dxa"/>
          </w:tcPr>
          <w:p w:rsidR="002320AD" w:rsidRPr="009C433B" w:rsidRDefault="002320AD" w:rsidP="00164F10"/>
        </w:tc>
      </w:tr>
    </w:tbl>
    <w:p w:rsidR="002320AD" w:rsidRPr="009C433B" w:rsidRDefault="002320AD" w:rsidP="002320AD">
      <w:pPr>
        <w:jc w:val="both"/>
      </w:pPr>
    </w:p>
    <w:p w:rsidR="002320AD" w:rsidRPr="009C433B" w:rsidRDefault="002320AD" w:rsidP="002320AD">
      <w:pPr>
        <w:jc w:val="both"/>
      </w:pPr>
      <w:r>
        <w:t xml:space="preserve">                      </w:t>
      </w:r>
      <w:r w:rsidRPr="009C433B">
        <w:t xml:space="preserve">Управляющий делами </w:t>
      </w:r>
    </w:p>
    <w:p w:rsidR="002320AD" w:rsidRPr="009C433B" w:rsidRDefault="002320AD" w:rsidP="002320AD">
      <w:pPr>
        <w:jc w:val="both"/>
      </w:pPr>
      <w:r>
        <w:t xml:space="preserve">                     </w:t>
      </w:r>
      <w:r w:rsidRPr="009C433B">
        <w:t>Администрации района</w:t>
      </w:r>
      <w:r w:rsidRPr="009C433B">
        <w:tab/>
      </w:r>
      <w:r w:rsidRPr="009C433B">
        <w:tab/>
      </w:r>
      <w:r w:rsidRPr="009C433B">
        <w:tab/>
      </w:r>
      <w:r w:rsidRPr="009C433B">
        <w:tab/>
      </w:r>
      <w:r w:rsidRPr="009C433B">
        <w:tab/>
      </w:r>
      <w:r w:rsidRPr="009C433B">
        <w:tab/>
      </w:r>
      <w:r w:rsidRPr="009C433B">
        <w:tab/>
        <w:t>Н. Н. Савченко</w:t>
      </w:r>
    </w:p>
    <w:p w:rsidR="00785C9C" w:rsidRDefault="00785C9C" w:rsidP="002320AD">
      <w:pPr>
        <w:jc w:val="both"/>
        <w:rPr>
          <w:sz w:val="28"/>
          <w:szCs w:val="28"/>
        </w:rPr>
      </w:pPr>
    </w:p>
    <w:sectPr w:rsidR="00785C9C" w:rsidSect="002320AD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2B1"/>
    <w:multiLevelType w:val="hybridMultilevel"/>
    <w:tmpl w:val="B4C806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124A"/>
    <w:multiLevelType w:val="singleLevel"/>
    <w:tmpl w:val="8DBAB896"/>
    <w:lvl w:ilvl="0">
      <w:start w:val="2006"/>
      <w:numFmt w:val="decimal"/>
      <w:lvlText w:val="%1"/>
      <w:legacy w:legacy="1" w:legacySpace="0" w:legacyIndent="627"/>
      <w:lvlJc w:val="left"/>
      <w:rPr>
        <w:rFonts w:ascii="Sylfaen" w:hAnsi="Sylfaen" w:hint="default"/>
      </w:rPr>
    </w:lvl>
  </w:abstractNum>
  <w:abstractNum w:abstractNumId="2">
    <w:nsid w:val="26E97220"/>
    <w:multiLevelType w:val="multilevel"/>
    <w:tmpl w:val="32B005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3BB30E5A"/>
    <w:multiLevelType w:val="multilevel"/>
    <w:tmpl w:val="9B466016"/>
    <w:lvl w:ilvl="0">
      <w:start w:val="1"/>
      <w:numFmt w:val="decimal"/>
      <w:lvlText w:val="%1."/>
      <w:lvlJc w:val="left"/>
      <w:pPr>
        <w:ind w:left="1166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61" w:hanging="2160"/>
      </w:pPr>
      <w:rPr>
        <w:rFonts w:hint="default"/>
      </w:rPr>
    </w:lvl>
  </w:abstractNum>
  <w:abstractNum w:abstractNumId="4">
    <w:nsid w:val="6B707356"/>
    <w:multiLevelType w:val="multilevel"/>
    <w:tmpl w:val="A1920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EE44024"/>
    <w:multiLevelType w:val="multilevel"/>
    <w:tmpl w:val="59C2D6A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7" w:hanging="10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4909A9"/>
    <w:rsid w:val="0000490E"/>
    <w:rsid w:val="00060E83"/>
    <w:rsid w:val="00072192"/>
    <w:rsid w:val="000C08A1"/>
    <w:rsid w:val="000E1C85"/>
    <w:rsid w:val="000E559A"/>
    <w:rsid w:val="000F6CCD"/>
    <w:rsid w:val="00134109"/>
    <w:rsid w:val="00151FBB"/>
    <w:rsid w:val="001C2F5C"/>
    <w:rsid w:val="001E35F2"/>
    <w:rsid w:val="001F4FC1"/>
    <w:rsid w:val="00221598"/>
    <w:rsid w:val="00230294"/>
    <w:rsid w:val="002320AD"/>
    <w:rsid w:val="00251CAE"/>
    <w:rsid w:val="00275868"/>
    <w:rsid w:val="002A2EEA"/>
    <w:rsid w:val="002B0163"/>
    <w:rsid w:val="002B1482"/>
    <w:rsid w:val="002B7F0C"/>
    <w:rsid w:val="002F284A"/>
    <w:rsid w:val="0030249C"/>
    <w:rsid w:val="00314199"/>
    <w:rsid w:val="003319B9"/>
    <w:rsid w:val="00344F6A"/>
    <w:rsid w:val="00394D6C"/>
    <w:rsid w:val="00410367"/>
    <w:rsid w:val="00416C00"/>
    <w:rsid w:val="00424989"/>
    <w:rsid w:val="00444C78"/>
    <w:rsid w:val="0044519C"/>
    <w:rsid w:val="00466D4C"/>
    <w:rsid w:val="004869AB"/>
    <w:rsid w:val="004909A9"/>
    <w:rsid w:val="00495390"/>
    <w:rsid w:val="004958BD"/>
    <w:rsid w:val="005032CC"/>
    <w:rsid w:val="0052240A"/>
    <w:rsid w:val="00523E5F"/>
    <w:rsid w:val="00533F89"/>
    <w:rsid w:val="00561FCE"/>
    <w:rsid w:val="00563350"/>
    <w:rsid w:val="00576B3A"/>
    <w:rsid w:val="00582E02"/>
    <w:rsid w:val="00586E49"/>
    <w:rsid w:val="005A0BC2"/>
    <w:rsid w:val="005C33D0"/>
    <w:rsid w:val="005E1721"/>
    <w:rsid w:val="005F6464"/>
    <w:rsid w:val="006460BF"/>
    <w:rsid w:val="00681F9E"/>
    <w:rsid w:val="0069650A"/>
    <w:rsid w:val="006D4BC7"/>
    <w:rsid w:val="006F1C13"/>
    <w:rsid w:val="00742639"/>
    <w:rsid w:val="00747ED3"/>
    <w:rsid w:val="00785C9C"/>
    <w:rsid w:val="00787B3D"/>
    <w:rsid w:val="007A665A"/>
    <w:rsid w:val="007A7ED6"/>
    <w:rsid w:val="007B2618"/>
    <w:rsid w:val="007B53C9"/>
    <w:rsid w:val="00813FB4"/>
    <w:rsid w:val="008253E5"/>
    <w:rsid w:val="00875081"/>
    <w:rsid w:val="00891B16"/>
    <w:rsid w:val="008D70CC"/>
    <w:rsid w:val="00916695"/>
    <w:rsid w:val="0094282C"/>
    <w:rsid w:val="00956451"/>
    <w:rsid w:val="00963831"/>
    <w:rsid w:val="00992E87"/>
    <w:rsid w:val="009A059E"/>
    <w:rsid w:val="009E18A2"/>
    <w:rsid w:val="00A12EC7"/>
    <w:rsid w:val="00A15A62"/>
    <w:rsid w:val="00A4505C"/>
    <w:rsid w:val="00A83CC4"/>
    <w:rsid w:val="00A8603D"/>
    <w:rsid w:val="00AB6461"/>
    <w:rsid w:val="00AD5DC5"/>
    <w:rsid w:val="00AF1D6D"/>
    <w:rsid w:val="00AF20DC"/>
    <w:rsid w:val="00AF35F6"/>
    <w:rsid w:val="00AF4330"/>
    <w:rsid w:val="00B02D65"/>
    <w:rsid w:val="00B470C2"/>
    <w:rsid w:val="00B50F65"/>
    <w:rsid w:val="00B51225"/>
    <w:rsid w:val="00BA1D04"/>
    <w:rsid w:val="00BB4A67"/>
    <w:rsid w:val="00BD2E9B"/>
    <w:rsid w:val="00BD3CFC"/>
    <w:rsid w:val="00BF5DAA"/>
    <w:rsid w:val="00CC2CB3"/>
    <w:rsid w:val="00CF5D3F"/>
    <w:rsid w:val="00D00291"/>
    <w:rsid w:val="00D15D92"/>
    <w:rsid w:val="00D73BD6"/>
    <w:rsid w:val="00D75C1C"/>
    <w:rsid w:val="00D8305B"/>
    <w:rsid w:val="00DB6116"/>
    <w:rsid w:val="00DE1E34"/>
    <w:rsid w:val="00E0153D"/>
    <w:rsid w:val="00E31483"/>
    <w:rsid w:val="00E3547B"/>
    <w:rsid w:val="00E47E0F"/>
    <w:rsid w:val="00E73C5D"/>
    <w:rsid w:val="00E9769B"/>
    <w:rsid w:val="00EB3953"/>
    <w:rsid w:val="00EB54DE"/>
    <w:rsid w:val="00EC56BC"/>
    <w:rsid w:val="00ED00F0"/>
    <w:rsid w:val="00F2281C"/>
    <w:rsid w:val="00F23C95"/>
    <w:rsid w:val="00FB6C90"/>
    <w:rsid w:val="00FD0774"/>
    <w:rsid w:val="00FD3BCB"/>
    <w:rsid w:val="00FD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A9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4909A9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909A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909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909A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4909A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4909A9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9A05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RWT</cp:lastModifiedBy>
  <cp:revision>2</cp:revision>
  <cp:lastPrinted>2012-03-29T09:51:00Z</cp:lastPrinted>
  <dcterms:created xsi:type="dcterms:W3CDTF">2012-06-19T19:10:00Z</dcterms:created>
  <dcterms:modified xsi:type="dcterms:W3CDTF">2012-06-19T19:10:00Z</dcterms:modified>
</cp:coreProperties>
</file>